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57CEB" w14:textId="5B3D3093" w:rsidR="00DE3CBF" w:rsidRPr="006A41FF" w:rsidRDefault="00DE3CBF" w:rsidP="00DE3CBF">
      <w:pPr>
        <w:tabs>
          <w:tab w:val="right" w:pos="9639"/>
        </w:tabs>
        <w:spacing w:before="0"/>
        <w:rPr>
          <w:b/>
          <w:i/>
          <w:sz w:val="28"/>
          <w:szCs w:val="20"/>
        </w:rPr>
      </w:pPr>
      <w:bookmarkStart w:id="0" w:name="OLE_LINK39"/>
      <w:r w:rsidRPr="006A41FF">
        <w:rPr>
          <w:b/>
          <w:bCs/>
          <w:sz w:val="24"/>
          <w:szCs w:val="20"/>
        </w:rPr>
        <w:t>3GPP TSG-RAN WG2 Meeting #</w:t>
      </w:r>
      <w:r w:rsidR="003E6AA5" w:rsidRPr="006A41FF">
        <w:rPr>
          <w:b/>
          <w:bCs/>
          <w:sz w:val="24"/>
          <w:szCs w:val="20"/>
        </w:rPr>
        <w:t>12</w:t>
      </w:r>
      <w:r w:rsidR="00550F28">
        <w:rPr>
          <w:b/>
          <w:bCs/>
          <w:sz w:val="24"/>
          <w:szCs w:val="20"/>
        </w:rPr>
        <w:t>7</w:t>
      </w:r>
      <w:r w:rsidRPr="006A41FF">
        <w:rPr>
          <w:b/>
          <w:i/>
          <w:sz w:val="28"/>
          <w:szCs w:val="20"/>
        </w:rPr>
        <w:tab/>
      </w:r>
      <w:r w:rsidR="00080A20" w:rsidRPr="00080A20">
        <w:rPr>
          <w:b/>
          <w:bCs/>
          <w:iCs/>
          <w:sz w:val="28"/>
          <w:szCs w:val="20"/>
        </w:rPr>
        <w:t>R2-2407099</w:t>
      </w:r>
    </w:p>
    <w:bookmarkEnd w:id="0"/>
    <w:p w14:paraId="1ED0AF9B" w14:textId="16A36C3A" w:rsidR="00345840" w:rsidRDefault="00D45A3F" w:rsidP="00706CF5">
      <w:pPr>
        <w:pStyle w:val="Header"/>
        <w:rPr>
          <w:rFonts w:eastAsia="Times New Roman"/>
          <w:sz w:val="24"/>
          <w:szCs w:val="20"/>
        </w:rPr>
      </w:pPr>
      <w:r w:rsidRPr="00D45A3F">
        <w:rPr>
          <w:rFonts w:eastAsia="Times New Roman"/>
          <w:sz w:val="24"/>
          <w:szCs w:val="20"/>
        </w:rPr>
        <w:t>Maastricht, Netherlands, Aug 19th – 23rd, 2024</w:t>
      </w:r>
    </w:p>
    <w:p w14:paraId="2E1FA2FC" w14:textId="6BD67EF0"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02DB2D1"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E35D65">
        <w:rPr>
          <w:rFonts w:eastAsia="SimSun"/>
          <w:sz w:val="22"/>
          <w:szCs w:val="22"/>
          <w:lang w:eastAsia="zh-CN"/>
        </w:rPr>
        <w:t>MRO enhancement for SON and MDT</w:t>
      </w:r>
    </w:p>
    <w:p w14:paraId="3A7E1972" w14:textId="5BA4D561"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300F84" w:rsidRPr="00300F84">
        <w:rPr>
          <w:rFonts w:cs="Arial"/>
          <w:sz w:val="22"/>
          <w:szCs w:val="22"/>
        </w:rPr>
        <w:t>8.10.2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5B441B57" w14:textId="77777777" w:rsidR="00935C3C" w:rsidRPr="00941F6A" w:rsidRDefault="00935C3C" w:rsidP="00935C3C">
      <w:pPr>
        <w:spacing w:line="280" w:lineRule="atLeast"/>
      </w:pPr>
      <w:bookmarkStart w:id="6" w:name="OLE_LINK31"/>
      <w:r w:rsidRPr="00941F6A">
        <w:t>- MRO enhancement for R18 mobility mechanisms, including</w:t>
      </w:r>
      <w:r w:rsidRPr="00941F6A">
        <w:rPr>
          <w:rFonts w:hint="eastAsia"/>
        </w:rPr>
        <w:t xml:space="preserve">, </w:t>
      </w:r>
      <w:r w:rsidRPr="00941F6A">
        <w:t>Lower layer triggered mobility (LTM), CHO with candidate SCGs, subsequent CPAC [RAN3, RAN2]:</w:t>
      </w:r>
    </w:p>
    <w:p w14:paraId="5ED9BF2E" w14:textId="77777777" w:rsidR="00935C3C" w:rsidRPr="00941F6A" w:rsidRDefault="00935C3C" w:rsidP="00867975">
      <w:pPr>
        <w:pStyle w:val="ListParagraph"/>
        <w:numPr>
          <w:ilvl w:val="0"/>
          <w:numId w:val="10"/>
        </w:numPr>
        <w:spacing w:after="160" w:line="280" w:lineRule="atLeast"/>
      </w:pPr>
      <w:r w:rsidRPr="00941F6A">
        <w:t>Specification of the inter-node information exchange, including possible enhancements to interfaces [RAN3]</w:t>
      </w:r>
    </w:p>
    <w:p w14:paraId="62883B19" w14:textId="77777777" w:rsidR="00935C3C" w:rsidRPr="00941F6A" w:rsidRDefault="00935C3C" w:rsidP="00867975">
      <w:pPr>
        <w:pStyle w:val="ListParagraph"/>
        <w:numPr>
          <w:ilvl w:val="0"/>
          <w:numId w:val="10"/>
        </w:numPr>
        <w:spacing w:after="160" w:line="280" w:lineRule="atLeast"/>
      </w:pPr>
      <w:r w:rsidRPr="00941F6A">
        <w:rPr>
          <w:rFonts w:hint="eastAsia"/>
        </w:rPr>
        <w:t>Identify and specify necessary UE reporting to enhance the mobility parameter tuning</w:t>
      </w:r>
      <w:r w:rsidRPr="00941F6A">
        <w:t> [RAN2]</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328ECC10" w14:textId="2DDF35C4" w:rsidR="00681D08" w:rsidRPr="00681D08" w:rsidRDefault="00681D08" w:rsidP="00681D08">
      <w:pPr>
        <w:pStyle w:val="Heading2"/>
        <w:rPr>
          <w:rStyle w:val="B3Char2"/>
          <w:rFonts w:eastAsia="MS Mincho"/>
        </w:rPr>
      </w:pPr>
      <w:r>
        <w:t xml:space="preserve">2.1 </w:t>
      </w:r>
      <w:r w:rsidRPr="00681D08">
        <w:t>MRO for LTM</w:t>
      </w:r>
    </w:p>
    <w:p w14:paraId="1C00CA5B" w14:textId="64BF73DC" w:rsidR="00681D08" w:rsidRDefault="00681D08" w:rsidP="004C16B9">
      <w:pPr>
        <w:spacing w:before="0"/>
      </w:pPr>
      <w:r w:rsidRPr="00681D08">
        <w:rPr>
          <w:rFonts w:ascii="Calibri" w:hAnsi="Calibri" w:cs="Calibri"/>
          <w:sz w:val="22"/>
          <w:szCs w:val="22"/>
          <w:lang w:eastAsia="zh-CN"/>
        </w:rPr>
        <w:t> </w:t>
      </w:r>
      <w:r w:rsidR="004C16B9">
        <w:t>In last RAN2</w:t>
      </w:r>
      <w:r w:rsidR="001C6E09">
        <w:t xml:space="preserve"> meeting, </w:t>
      </w:r>
      <w:r w:rsidR="00BD5CCC">
        <w:t>there were some agreements</w:t>
      </w:r>
      <w:r w:rsidR="00752002">
        <w:t xml:space="preserve"> on the scenarios to be supported for LTM SON</w:t>
      </w:r>
      <w:r w:rsidR="008E30AB">
        <w:t>/MDT.</w:t>
      </w:r>
    </w:p>
    <w:p w14:paraId="6585FB3E" w14:textId="77777777" w:rsidR="00661B8E" w:rsidRPr="007B26CC" w:rsidRDefault="00661B8E" w:rsidP="00661B8E">
      <w:pPr>
        <w:pStyle w:val="Agreement"/>
        <w:tabs>
          <w:tab w:val="clear" w:pos="810"/>
          <w:tab w:val="num" w:pos="1619"/>
        </w:tabs>
        <w:ind w:left="1619"/>
        <w:rPr>
          <w:i/>
          <w:iCs/>
        </w:rPr>
      </w:pPr>
      <w:r w:rsidRPr="007B26CC">
        <w:rPr>
          <w:i/>
          <w:iCs/>
        </w:rPr>
        <w:t>If available, log the L1 measurements for serving cell, target cell and other LTM candidate cells in RLF report, upon RLF or mobility failure.</w:t>
      </w:r>
    </w:p>
    <w:p w14:paraId="60046605" w14:textId="77777777" w:rsidR="00661B8E" w:rsidRPr="007B26CC" w:rsidRDefault="00661B8E" w:rsidP="00661B8E">
      <w:pPr>
        <w:pStyle w:val="Agreement"/>
        <w:tabs>
          <w:tab w:val="clear" w:pos="810"/>
          <w:tab w:val="num" w:pos="1619"/>
        </w:tabs>
        <w:ind w:left="1619"/>
        <w:rPr>
          <w:i/>
          <w:iCs/>
        </w:rPr>
      </w:pPr>
      <w:r w:rsidRPr="007B26CC">
        <w:rPr>
          <w:i/>
          <w:iCs/>
        </w:rPr>
        <w:t xml:space="preserve">Reuse the existing approach of using </w:t>
      </w:r>
      <w:proofErr w:type="spellStart"/>
      <w:r w:rsidRPr="007B26CC">
        <w:rPr>
          <w:i/>
          <w:iCs/>
        </w:rPr>
        <w:t>timeConnFailure</w:t>
      </w:r>
      <w:proofErr w:type="spellEnd"/>
      <w:r w:rsidRPr="007B26CC">
        <w:rPr>
          <w:i/>
          <w:iCs/>
        </w:rPr>
        <w:t xml:space="preserve"> and the </w:t>
      </w:r>
      <w:proofErr w:type="spellStart"/>
      <w:r w:rsidRPr="007B26CC">
        <w:rPr>
          <w:i/>
          <w:iCs/>
        </w:rPr>
        <w:t>reconnectCellId</w:t>
      </w:r>
      <w:proofErr w:type="spellEnd"/>
      <w:r w:rsidRPr="007B26CC">
        <w:rPr>
          <w:i/>
          <w:iCs/>
        </w:rPr>
        <w:t xml:space="preserve"> in RLF-report also for LTM failures, details TBD.</w:t>
      </w:r>
    </w:p>
    <w:p w14:paraId="23CAA842" w14:textId="77777777" w:rsidR="00661B8E" w:rsidRPr="007B26CC" w:rsidRDefault="00661B8E" w:rsidP="00661B8E">
      <w:pPr>
        <w:pStyle w:val="Agreement"/>
        <w:tabs>
          <w:tab w:val="clear" w:pos="810"/>
          <w:tab w:val="num" w:pos="1619"/>
        </w:tabs>
        <w:ind w:left="1619"/>
        <w:rPr>
          <w:i/>
          <w:iCs/>
        </w:rPr>
      </w:pPr>
      <w:r w:rsidRPr="007B26CC">
        <w:rPr>
          <w:i/>
          <w:iCs/>
        </w:rPr>
        <w:t>Log the LTM cell ID upon performing recovery an LTM candidate cell, details TBD e.g. which field.</w:t>
      </w:r>
    </w:p>
    <w:p w14:paraId="30A5A8AB" w14:textId="77777777" w:rsidR="00661B8E" w:rsidRPr="007B26CC" w:rsidRDefault="00661B8E" w:rsidP="00661B8E">
      <w:pPr>
        <w:pStyle w:val="Agreement"/>
        <w:tabs>
          <w:tab w:val="clear" w:pos="810"/>
          <w:tab w:val="num" w:pos="1619"/>
        </w:tabs>
        <w:ind w:left="1619"/>
        <w:rPr>
          <w:i/>
          <w:iCs/>
        </w:rPr>
      </w:pPr>
      <w:r w:rsidRPr="007B26CC">
        <w:rPr>
          <w:i/>
          <w:iCs/>
        </w:rPr>
        <w:t xml:space="preserve">Extend </w:t>
      </w:r>
      <w:proofErr w:type="spellStart"/>
      <w:r w:rsidRPr="007B26CC">
        <w:rPr>
          <w:i/>
          <w:iCs/>
        </w:rPr>
        <w:t>lastHO</w:t>
      </w:r>
      <w:proofErr w:type="spellEnd"/>
      <w:r w:rsidRPr="007B26CC">
        <w:rPr>
          <w:i/>
          <w:iCs/>
        </w:rPr>
        <w:t>-Type in RLF-Report to indicate the LTM cell switch as last executed mobility procedure.</w:t>
      </w:r>
    </w:p>
    <w:p w14:paraId="2A53B145" w14:textId="7CAFE0E4" w:rsidR="0017295E" w:rsidRDefault="00A55F36" w:rsidP="0017295E">
      <w:pPr>
        <w:rPr>
          <w:rFonts w:eastAsia="MS Mincho"/>
          <w:lang w:eastAsia="ja-JP"/>
        </w:rPr>
      </w:pPr>
      <w:r>
        <w:rPr>
          <w:rFonts w:eastAsia="MS Mincho"/>
          <w:lang w:val="en-GB" w:eastAsia="ja-JP"/>
        </w:rPr>
        <w:t>For too late LTM, the main issue is that a</w:t>
      </w:r>
      <w:r w:rsidR="0017295E" w:rsidRPr="008706A9">
        <w:rPr>
          <w:rFonts w:eastAsia="MS Mincho"/>
          <w:lang w:eastAsia="ja-JP"/>
        </w:rPr>
        <w:t xml:space="preserve">n RLF occurs after the UE has stayed for a long period of time in the </w:t>
      </w:r>
      <w:r w:rsidR="00A37BE2">
        <w:rPr>
          <w:rFonts w:eastAsia="MS Mincho"/>
          <w:lang w:eastAsia="ja-JP"/>
        </w:rPr>
        <w:t xml:space="preserve">source </w:t>
      </w:r>
      <w:r w:rsidR="0017295E" w:rsidRPr="008706A9">
        <w:rPr>
          <w:rFonts w:eastAsia="MS Mincho"/>
          <w:lang w:eastAsia="ja-JP"/>
        </w:rPr>
        <w:t>cell; the UE attempts to re-establish the radio link connection in a different cell</w:t>
      </w:r>
      <w:r w:rsidR="0017295E">
        <w:rPr>
          <w:rFonts w:eastAsia="MS Mincho"/>
          <w:lang w:eastAsia="ja-JP"/>
        </w:rPr>
        <w:t>.</w:t>
      </w:r>
      <w:r w:rsidR="00001AC2">
        <w:rPr>
          <w:rFonts w:eastAsia="MS Mincho"/>
          <w:lang w:eastAsia="ja-JP"/>
        </w:rPr>
        <w:t xml:space="preserve"> Then for RLF report, UE should report the following information corresponding to different cases. </w:t>
      </w:r>
    </w:p>
    <w:p w14:paraId="6CEA3251" w14:textId="7A3C72E8" w:rsidR="00001AC2" w:rsidRPr="00DD0630" w:rsidRDefault="00001AC2" w:rsidP="0017295E">
      <w:pPr>
        <w:rPr>
          <w:rFonts w:eastAsiaTheme="minorEastAsia"/>
          <w:lang w:eastAsia="zh-CN"/>
        </w:rPr>
      </w:pPr>
      <w:r>
        <w:rPr>
          <w:rFonts w:eastAsia="MS Mincho"/>
          <w:lang w:eastAsia="ja-JP"/>
        </w:rPr>
        <w:t xml:space="preserve">For Case 1a, </w:t>
      </w:r>
      <w:r w:rsidR="005B24C6">
        <w:rPr>
          <w:rFonts w:eastAsia="MS Mincho"/>
          <w:lang w:eastAsia="ja-JP"/>
        </w:rPr>
        <w:t>UE should include source cell ID</w:t>
      </w:r>
      <w:r w:rsidR="005C11FB">
        <w:rPr>
          <w:rFonts w:eastAsia="MS Mincho"/>
          <w:lang w:eastAsia="ja-JP"/>
        </w:rPr>
        <w:t xml:space="preserve"> in which </w:t>
      </w:r>
      <w:r w:rsidR="005C11FB" w:rsidRPr="005C11FB">
        <w:rPr>
          <w:rFonts w:eastAsia="MS Mincho"/>
          <w:lang w:eastAsia="ja-JP"/>
        </w:rPr>
        <w:t>RLF is detected</w:t>
      </w:r>
      <w:r w:rsidR="005B24C6">
        <w:rPr>
          <w:rFonts w:eastAsia="MS Mincho"/>
          <w:lang w:eastAsia="ja-JP"/>
        </w:rPr>
        <w:t xml:space="preserve"> and cell ID for re-established cell.</w:t>
      </w:r>
      <w:r w:rsidR="00CA7DC1">
        <w:rPr>
          <w:rFonts w:eastAsia="MS Mincho"/>
          <w:lang w:eastAsia="ja-JP"/>
        </w:rPr>
        <w:t xml:space="preserve"> Then the network should </w:t>
      </w:r>
      <w:r w:rsidR="00F241AC">
        <w:rPr>
          <w:rFonts w:eastAsia="MS Mincho"/>
          <w:lang w:eastAsia="ja-JP"/>
        </w:rPr>
        <w:t xml:space="preserve">have the information </w:t>
      </w:r>
      <w:r w:rsidR="00CE47E6">
        <w:rPr>
          <w:rFonts w:eastAsia="MS Mincho"/>
          <w:lang w:eastAsia="ja-JP"/>
        </w:rPr>
        <w:t>about the failure situation, e.g. on which cell the RLF is detected, and on which cell the RLF is recovered.</w:t>
      </w:r>
    </w:p>
    <w:p w14:paraId="41C45A1A" w14:textId="21C5B08B" w:rsidR="005B24C6" w:rsidRDefault="005B24C6" w:rsidP="0017295E">
      <w:pPr>
        <w:rPr>
          <w:rFonts w:eastAsia="MS Mincho"/>
          <w:lang w:eastAsia="ja-JP"/>
        </w:rPr>
      </w:pPr>
      <w:r>
        <w:rPr>
          <w:rFonts w:eastAsia="MS Mincho"/>
          <w:lang w:eastAsia="ja-JP"/>
        </w:rPr>
        <w:t xml:space="preserve">For Case 1b, UE should </w:t>
      </w:r>
      <w:r w:rsidR="00B55557">
        <w:rPr>
          <w:rFonts w:eastAsia="MS Mincho"/>
          <w:lang w:eastAsia="ja-JP"/>
        </w:rPr>
        <w:t xml:space="preserve">include source cell ID in which RLF is detected and </w:t>
      </w:r>
      <w:r w:rsidR="00F023C3">
        <w:rPr>
          <w:rFonts w:eastAsia="MS Mincho"/>
          <w:lang w:eastAsia="ja-JP"/>
        </w:rPr>
        <w:t>LTM candidate cell ID in which</w:t>
      </w:r>
      <w:r w:rsidR="00C0422D">
        <w:rPr>
          <w:rFonts w:eastAsia="MS Mincho"/>
          <w:lang w:eastAsia="ja-JP"/>
        </w:rPr>
        <w:t xml:space="preserve"> </w:t>
      </w:r>
      <w:r w:rsidR="00D44E0F">
        <w:rPr>
          <w:rFonts w:eastAsia="MS Mincho"/>
          <w:lang w:eastAsia="ja-JP"/>
        </w:rPr>
        <w:t>HOF is detected.</w:t>
      </w:r>
    </w:p>
    <w:p w14:paraId="3A90DA99" w14:textId="1BCDA449" w:rsidR="00D44E0F" w:rsidRPr="006301AF" w:rsidRDefault="00D44E0F" w:rsidP="0017295E">
      <w:pPr>
        <w:rPr>
          <w:rFonts w:eastAsiaTheme="minorEastAsia"/>
          <w:lang w:eastAsia="zh-CN"/>
        </w:rPr>
      </w:pPr>
      <w:r>
        <w:rPr>
          <w:rFonts w:eastAsia="MS Mincho"/>
          <w:lang w:eastAsia="ja-JP"/>
        </w:rPr>
        <w:t>For Case 1c, UE should include</w:t>
      </w:r>
      <w:r w:rsidRPr="00D44E0F">
        <w:rPr>
          <w:rFonts w:eastAsia="MS Mincho"/>
          <w:lang w:eastAsia="ja-JP"/>
        </w:rPr>
        <w:t xml:space="preserve"> </w:t>
      </w:r>
      <w:r>
        <w:rPr>
          <w:rFonts w:eastAsia="MS Mincho"/>
          <w:lang w:eastAsia="ja-JP"/>
        </w:rPr>
        <w:t>source cell ID in which RLF is detected</w:t>
      </w:r>
      <w:r w:rsidR="004C7A12">
        <w:rPr>
          <w:rFonts w:eastAsia="MS Mincho"/>
          <w:lang w:eastAsia="ja-JP"/>
        </w:rPr>
        <w:t xml:space="preserve"> and LTM candidate cell ID in which LTM is executed </w:t>
      </w:r>
      <w:r w:rsidR="004C7A12" w:rsidRPr="006301AF">
        <w:rPr>
          <w:rFonts w:eastAsia="MS Mincho"/>
          <w:lang w:eastAsia="ja-JP"/>
        </w:rPr>
        <w:t>successfully.</w:t>
      </w:r>
    </w:p>
    <w:p w14:paraId="2F3DDC55" w14:textId="47353615" w:rsidR="005F5883" w:rsidRPr="006301AF" w:rsidRDefault="004C7A12" w:rsidP="00867975">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6301AF">
        <w:rPr>
          <w:b/>
          <w:bCs/>
          <w:szCs w:val="20"/>
        </w:rPr>
        <w:t xml:space="preserve">For too late LTM, </w:t>
      </w:r>
      <w:r w:rsidR="005F5883" w:rsidRPr="006301AF">
        <w:rPr>
          <w:b/>
          <w:bCs/>
          <w:szCs w:val="20"/>
        </w:rPr>
        <w:t>UE should report</w:t>
      </w:r>
      <w:r w:rsidRPr="006301AF">
        <w:rPr>
          <w:b/>
          <w:bCs/>
          <w:szCs w:val="20"/>
        </w:rPr>
        <w:t xml:space="preserve"> the following</w:t>
      </w:r>
      <w:r w:rsidRPr="006301AF">
        <w:rPr>
          <w:b/>
          <w:bCs/>
        </w:rPr>
        <w:t xml:space="preserve"> information in RLF report.</w:t>
      </w:r>
    </w:p>
    <w:p w14:paraId="71065237" w14:textId="15B2AED4" w:rsidR="004C7A12" w:rsidRPr="004C7A12" w:rsidRDefault="004C7A12" w:rsidP="00867975">
      <w:pPr>
        <w:pStyle w:val="ListParagraph"/>
        <w:numPr>
          <w:ilvl w:val="0"/>
          <w:numId w:val="12"/>
        </w:numPr>
        <w:rPr>
          <w:rFonts w:eastAsiaTheme="minorEastAsia"/>
          <w:b/>
          <w:bCs/>
          <w:lang w:eastAsia="zh-CN"/>
        </w:rPr>
      </w:pPr>
      <w:r w:rsidRPr="006301AF">
        <w:rPr>
          <w:rFonts w:eastAsia="MS Mincho"/>
          <w:b/>
          <w:bCs/>
          <w:lang w:eastAsia="ja-JP"/>
        </w:rPr>
        <w:t>For Case 1a, UE should include</w:t>
      </w:r>
      <w:r w:rsidRPr="004C7A12">
        <w:rPr>
          <w:rFonts w:eastAsia="MS Mincho"/>
          <w:b/>
          <w:bCs/>
          <w:lang w:eastAsia="ja-JP"/>
        </w:rPr>
        <w:t xml:space="preserve"> source cell ID in which RLF is detected and cell ID for re-established cell. </w:t>
      </w:r>
    </w:p>
    <w:p w14:paraId="1A8D0796" w14:textId="26C536F3" w:rsidR="004C7A12" w:rsidRPr="004C7A12" w:rsidRDefault="004C7A12" w:rsidP="00867975">
      <w:pPr>
        <w:pStyle w:val="ListParagraph"/>
        <w:numPr>
          <w:ilvl w:val="0"/>
          <w:numId w:val="12"/>
        </w:numPr>
        <w:rPr>
          <w:rFonts w:eastAsia="MS Mincho"/>
          <w:b/>
          <w:bCs/>
          <w:lang w:eastAsia="ja-JP"/>
        </w:rPr>
      </w:pPr>
      <w:r w:rsidRPr="004C7A12">
        <w:rPr>
          <w:rFonts w:eastAsia="MS Mincho"/>
          <w:b/>
          <w:bCs/>
          <w:lang w:eastAsia="ja-JP"/>
        </w:rPr>
        <w:t>For Case 1b, UE should include source cell ID in which RLF is detected and LTM candidate cell ID in which HOF is detected.</w:t>
      </w:r>
    </w:p>
    <w:p w14:paraId="2F68C5DB" w14:textId="18E27372" w:rsidR="004C7A12" w:rsidRPr="004C7A12" w:rsidRDefault="004C7A12" w:rsidP="00867975">
      <w:pPr>
        <w:pStyle w:val="ListParagraph"/>
        <w:numPr>
          <w:ilvl w:val="0"/>
          <w:numId w:val="12"/>
        </w:numPr>
        <w:rPr>
          <w:rFonts w:eastAsiaTheme="minorEastAsia"/>
          <w:b/>
          <w:bCs/>
          <w:lang w:eastAsia="zh-CN"/>
        </w:rPr>
      </w:pPr>
      <w:r w:rsidRPr="004C7A12">
        <w:rPr>
          <w:rFonts w:eastAsia="MS Mincho"/>
          <w:b/>
          <w:bCs/>
          <w:lang w:eastAsia="ja-JP"/>
        </w:rPr>
        <w:t>For Case 1c, UE should include source cell ID in which RLF is detected and LTM candidate cell ID in which LTM is executed successfully.</w:t>
      </w:r>
    </w:p>
    <w:p w14:paraId="53823112" w14:textId="0F0E1B71" w:rsidR="000C63AD" w:rsidRDefault="004C7A12" w:rsidP="004C7A12">
      <w:pPr>
        <w:rPr>
          <w:lang w:eastAsia="ja-JP"/>
        </w:rPr>
      </w:pPr>
      <w:r>
        <w:rPr>
          <w:lang w:eastAsia="ja-JP"/>
        </w:rPr>
        <w:t xml:space="preserve">For </w:t>
      </w:r>
      <w:r w:rsidR="00CD5AEE">
        <w:rPr>
          <w:lang w:eastAsia="ja-JP"/>
        </w:rPr>
        <w:t>too early LTM</w:t>
      </w:r>
      <w:r w:rsidR="00CF2468">
        <w:rPr>
          <w:lang w:eastAsia="ja-JP"/>
        </w:rPr>
        <w:t xml:space="preserve"> or LTM to wrong cell,</w:t>
      </w:r>
      <w:r w:rsidR="00CD5AEE">
        <w:rPr>
          <w:lang w:eastAsia="ja-JP"/>
        </w:rPr>
        <w:t xml:space="preserve"> </w:t>
      </w:r>
      <w:r w:rsidR="009F672F">
        <w:rPr>
          <w:lang w:eastAsia="ja-JP"/>
        </w:rPr>
        <w:t xml:space="preserve">the main issue is RLF or HOF may happen </w:t>
      </w:r>
      <w:r w:rsidR="006C612F" w:rsidRPr="00031C75">
        <w:rPr>
          <w:lang w:eastAsia="ja-JP"/>
        </w:rPr>
        <w:t>shortly after a successful LTM, or a failure occurs during the LTM procedure.</w:t>
      </w:r>
    </w:p>
    <w:p w14:paraId="10F18C0D" w14:textId="77777777" w:rsidR="00E068D2" w:rsidRDefault="00352D27" w:rsidP="003955AC">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lang w:eastAsia="ja-JP"/>
        </w:rPr>
      </w:pPr>
      <w:r>
        <w:rPr>
          <w:lang w:eastAsia="ja-JP"/>
        </w:rPr>
        <w:lastRenderedPageBreak/>
        <w:t>For too early LTM, the following sub-cases are considered but we may down prioritize later (not limiting):</w:t>
      </w:r>
    </w:p>
    <w:p w14:paraId="2823D149" w14:textId="421A95CC" w:rsidR="00352D27" w:rsidRDefault="00352D27" w:rsidP="003955AC">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lang w:eastAsia="ja-JP"/>
        </w:rPr>
      </w:pPr>
      <w:r>
        <w:rPr>
          <w:lang w:eastAsia="ja-JP"/>
        </w:rPr>
        <w:t>-</w:t>
      </w:r>
      <w:r>
        <w:rPr>
          <w:lang w:eastAsia="ja-JP"/>
        </w:rPr>
        <w:tab/>
        <w:t>Case 2a: the UE detects HOF/RLF in the LTM target cell and performs reestablishment procedure with the source cell.</w:t>
      </w:r>
    </w:p>
    <w:p w14:paraId="0120A47B" w14:textId="77777777" w:rsidR="00352D27" w:rsidRDefault="00352D27" w:rsidP="00E068D2">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5C52B6AF" w14:textId="77777777" w:rsidR="00352D27" w:rsidRDefault="00352D27" w:rsidP="00E068D2">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707E9626" w14:textId="77777777" w:rsidR="00E068D2" w:rsidRDefault="00E068D2" w:rsidP="00E068D2">
      <w:pPr>
        <w:rPr>
          <w:lang w:val="en-GB" w:eastAsia="ja-JP"/>
        </w:rPr>
      </w:pPr>
      <w:r>
        <w:rPr>
          <w:lang w:val="en-GB" w:eastAsia="ja-JP"/>
        </w:rPr>
        <w:t>For LTM to wrong cell, based on the following agreed cases:</w:t>
      </w:r>
    </w:p>
    <w:p w14:paraId="435327FD" w14:textId="77777777" w:rsidR="00E068D2" w:rsidRDefault="00E068D2" w:rsidP="00E068D2">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lang w:eastAsia="ja-JP"/>
        </w:rPr>
      </w:pPr>
      <w:r>
        <w:rPr>
          <w:lang w:eastAsia="ja-JP"/>
        </w:rPr>
        <w:t>LTM to wrong cell, the following sub-cases are considered but we may down prioritize later (not limiting):</w:t>
      </w:r>
    </w:p>
    <w:p w14:paraId="6831FC3C" w14:textId="77777777" w:rsidR="00E068D2" w:rsidRDefault="00E068D2" w:rsidP="00E068D2">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1619"/>
        <w:rPr>
          <w:lang w:eastAsia="ja-JP"/>
        </w:rPr>
      </w:pPr>
      <w:r>
        <w:rPr>
          <w:lang w:eastAsia="ja-JP"/>
        </w:rPr>
        <w:t>-</w:t>
      </w:r>
      <w:r>
        <w:rPr>
          <w:lang w:eastAsia="ja-JP"/>
        </w:rPr>
        <w:tab/>
        <w:t xml:space="preserve">Case 3a: the UE detects HOF/RLF in the LTM target cell and performs reestablishment procedure </w:t>
      </w:r>
      <w:r w:rsidRPr="00774EF6">
        <w:rPr>
          <w:lang w:eastAsia="ja-JP"/>
        </w:rPr>
        <w:t>with the source cell</w:t>
      </w:r>
      <w:r>
        <w:rPr>
          <w:lang w:eastAsia="ja-JP"/>
        </w:rPr>
        <w:t>.</w:t>
      </w:r>
    </w:p>
    <w:p w14:paraId="60A67624" w14:textId="77777777" w:rsidR="00E068D2" w:rsidRDefault="00E068D2" w:rsidP="00E068D2">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6D0F35F1" w14:textId="77777777" w:rsidR="00E068D2" w:rsidRDefault="00E068D2" w:rsidP="00E068D2">
      <w:pPr>
        <w:pStyle w:val="Agreement"/>
        <w:numPr>
          <w:ilvl w:val="0"/>
          <w:numId w:val="0"/>
        </w:numPr>
        <w:pBdr>
          <w:top w:val="single" w:sz="4" w:space="1" w:color="auto"/>
          <w:left w:val="single" w:sz="4" w:space="4" w:color="auto"/>
          <w:bottom w:val="single" w:sz="4" w:space="1" w:color="auto"/>
          <w:right w:val="single" w:sz="4" w:space="4" w:color="auto"/>
        </w:pBdr>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78759F4F" w14:textId="3389D0D8" w:rsidR="00AD79CA" w:rsidRPr="00DD0630" w:rsidRDefault="00AD79CA" w:rsidP="00AD79CA">
      <w:pPr>
        <w:rPr>
          <w:rFonts w:eastAsiaTheme="minorEastAsia"/>
          <w:lang w:eastAsia="zh-CN"/>
        </w:rPr>
      </w:pPr>
      <w:r>
        <w:rPr>
          <w:rFonts w:eastAsia="MS Mincho"/>
          <w:lang w:eastAsia="ja-JP"/>
        </w:rPr>
        <w:t xml:space="preserve">For Case </w:t>
      </w:r>
      <w:r w:rsidR="00CC4E79">
        <w:rPr>
          <w:rFonts w:eastAsia="MS Mincho"/>
          <w:lang w:eastAsia="ja-JP"/>
        </w:rPr>
        <w:t>2</w:t>
      </w:r>
      <w:r>
        <w:rPr>
          <w:rFonts w:eastAsia="MS Mincho"/>
          <w:lang w:eastAsia="ja-JP"/>
        </w:rPr>
        <w:t>a</w:t>
      </w:r>
      <w:r w:rsidR="00BC3C75">
        <w:rPr>
          <w:rFonts w:eastAsia="MS Mincho"/>
          <w:lang w:eastAsia="ja-JP"/>
        </w:rPr>
        <w:t>/3a</w:t>
      </w:r>
      <w:r>
        <w:rPr>
          <w:rFonts w:eastAsia="MS Mincho"/>
          <w:lang w:eastAsia="ja-JP"/>
        </w:rPr>
        <w:t xml:space="preserve">, UE should include </w:t>
      </w:r>
      <w:r w:rsidR="000E0CE0">
        <w:rPr>
          <w:rFonts w:eastAsia="MS Mincho"/>
          <w:lang w:eastAsia="ja-JP"/>
        </w:rPr>
        <w:t>target</w:t>
      </w:r>
      <w:r>
        <w:rPr>
          <w:rFonts w:eastAsia="MS Mincho"/>
          <w:lang w:eastAsia="ja-JP"/>
        </w:rPr>
        <w:t xml:space="preserve"> cell ID in which</w:t>
      </w:r>
      <w:r w:rsidR="004D1D65">
        <w:rPr>
          <w:rFonts w:eastAsia="MS Mincho"/>
          <w:lang w:eastAsia="ja-JP"/>
        </w:rPr>
        <w:t xml:space="preserve"> </w:t>
      </w:r>
      <w:r w:rsidR="00DC2CE4">
        <w:rPr>
          <w:rFonts w:eastAsia="MS Mincho"/>
          <w:lang w:eastAsia="ja-JP"/>
        </w:rPr>
        <w:t>HOF</w:t>
      </w:r>
      <w:r w:rsidR="004D1D65">
        <w:rPr>
          <w:rFonts w:eastAsia="MS Mincho"/>
          <w:lang w:eastAsia="ja-JP"/>
        </w:rPr>
        <w:t xml:space="preserve"> or</w:t>
      </w:r>
      <w:r>
        <w:rPr>
          <w:rFonts w:eastAsia="MS Mincho"/>
          <w:lang w:eastAsia="ja-JP"/>
        </w:rPr>
        <w:t xml:space="preserve"> </w:t>
      </w:r>
      <w:r w:rsidRPr="005C11FB">
        <w:rPr>
          <w:rFonts w:eastAsia="MS Mincho"/>
          <w:lang w:eastAsia="ja-JP"/>
        </w:rPr>
        <w:t>RLF is detected</w:t>
      </w:r>
      <w:r>
        <w:rPr>
          <w:rFonts w:eastAsia="MS Mincho"/>
          <w:lang w:eastAsia="ja-JP"/>
        </w:rPr>
        <w:t xml:space="preserve"> and cell ID for re-established cell. Then the network should have the information about the failure situation, e.g. </w:t>
      </w:r>
      <w:r w:rsidR="000E5507">
        <w:rPr>
          <w:rFonts w:eastAsia="MS Mincho"/>
          <w:lang w:eastAsia="ja-JP"/>
        </w:rPr>
        <w:t>whether the HOF or RLF is detected</w:t>
      </w:r>
      <w:r w:rsidR="001F5CE0">
        <w:rPr>
          <w:rFonts w:eastAsia="MS Mincho"/>
          <w:lang w:eastAsia="ja-JP"/>
        </w:rPr>
        <w:t xml:space="preserve"> in the target LTM cell</w:t>
      </w:r>
      <w:r w:rsidR="00A75B61">
        <w:rPr>
          <w:rFonts w:eastAsia="MS Mincho"/>
          <w:lang w:eastAsia="ja-JP"/>
        </w:rPr>
        <w:t>.</w:t>
      </w:r>
    </w:p>
    <w:p w14:paraId="536D8020" w14:textId="2B3D7507" w:rsidR="00AD79CA" w:rsidRDefault="00AD79CA" w:rsidP="00AD79CA">
      <w:pPr>
        <w:rPr>
          <w:rFonts w:eastAsia="MS Mincho"/>
          <w:lang w:eastAsia="ja-JP"/>
        </w:rPr>
      </w:pPr>
      <w:r>
        <w:rPr>
          <w:rFonts w:eastAsia="MS Mincho"/>
          <w:lang w:eastAsia="ja-JP"/>
        </w:rPr>
        <w:t xml:space="preserve">For Case </w:t>
      </w:r>
      <w:r w:rsidR="00434FFD">
        <w:rPr>
          <w:rFonts w:eastAsia="MS Mincho"/>
          <w:lang w:eastAsia="ja-JP"/>
        </w:rPr>
        <w:t>2</w:t>
      </w:r>
      <w:r>
        <w:rPr>
          <w:rFonts w:eastAsia="MS Mincho"/>
          <w:lang w:eastAsia="ja-JP"/>
        </w:rPr>
        <w:t>b</w:t>
      </w:r>
      <w:r w:rsidR="00BC3C75">
        <w:rPr>
          <w:rFonts w:eastAsia="MS Mincho"/>
          <w:lang w:eastAsia="ja-JP"/>
        </w:rPr>
        <w:t>/3b</w:t>
      </w:r>
      <w:r>
        <w:rPr>
          <w:rFonts w:eastAsia="MS Mincho"/>
          <w:lang w:eastAsia="ja-JP"/>
        </w:rPr>
        <w:t xml:space="preserve">, UE should include </w:t>
      </w:r>
      <w:r w:rsidR="00DC2CE4">
        <w:rPr>
          <w:rFonts w:eastAsia="MS Mincho"/>
          <w:lang w:eastAsia="ja-JP"/>
        </w:rPr>
        <w:t>target</w:t>
      </w:r>
      <w:r>
        <w:rPr>
          <w:rFonts w:eastAsia="MS Mincho"/>
          <w:lang w:eastAsia="ja-JP"/>
        </w:rPr>
        <w:t xml:space="preserve"> cell ID in which </w:t>
      </w:r>
      <w:r w:rsidR="00DC2CE4">
        <w:rPr>
          <w:rFonts w:eastAsia="MS Mincho"/>
          <w:lang w:eastAsia="ja-JP"/>
        </w:rPr>
        <w:t xml:space="preserve">HOF or </w:t>
      </w:r>
      <w:r>
        <w:rPr>
          <w:rFonts w:eastAsia="MS Mincho"/>
          <w:lang w:eastAsia="ja-JP"/>
        </w:rPr>
        <w:t>RLF is detected and</w:t>
      </w:r>
      <w:r w:rsidR="00F259D1">
        <w:rPr>
          <w:lang w:eastAsia="ja-JP"/>
        </w:rPr>
        <w:t xml:space="preserve"> HOF in the selected LTM candidate cell and reestablished cell ID.</w:t>
      </w:r>
    </w:p>
    <w:p w14:paraId="2AD93128" w14:textId="07C74DF3" w:rsidR="00AD79CA" w:rsidRDefault="00AD79CA" w:rsidP="00AD79CA">
      <w:pPr>
        <w:rPr>
          <w:lang w:eastAsia="ja-JP"/>
        </w:rPr>
      </w:pPr>
      <w:r>
        <w:rPr>
          <w:rFonts w:eastAsia="MS Mincho"/>
          <w:lang w:eastAsia="ja-JP"/>
        </w:rPr>
        <w:t xml:space="preserve">For Case </w:t>
      </w:r>
      <w:r w:rsidR="00B56422">
        <w:rPr>
          <w:rFonts w:eastAsia="MS Mincho"/>
          <w:lang w:eastAsia="ja-JP"/>
        </w:rPr>
        <w:t>2</w:t>
      </w:r>
      <w:r>
        <w:rPr>
          <w:rFonts w:eastAsia="MS Mincho"/>
          <w:lang w:eastAsia="ja-JP"/>
        </w:rPr>
        <w:t>c</w:t>
      </w:r>
      <w:r w:rsidR="002F3857">
        <w:rPr>
          <w:rFonts w:eastAsia="MS Mincho"/>
          <w:lang w:eastAsia="ja-JP"/>
        </w:rPr>
        <w:t>/3c</w:t>
      </w:r>
      <w:r>
        <w:rPr>
          <w:rFonts w:eastAsia="MS Mincho"/>
          <w:lang w:eastAsia="ja-JP"/>
        </w:rPr>
        <w:t>, UE should include</w:t>
      </w:r>
      <w:r w:rsidRPr="00D44E0F">
        <w:rPr>
          <w:rFonts w:eastAsia="MS Mincho"/>
          <w:lang w:eastAsia="ja-JP"/>
        </w:rPr>
        <w:t xml:space="preserve"> </w:t>
      </w:r>
      <w:r w:rsidR="00951A2D">
        <w:rPr>
          <w:rFonts w:eastAsia="MS Mincho"/>
          <w:lang w:eastAsia="ja-JP"/>
        </w:rPr>
        <w:t>target</w:t>
      </w:r>
      <w:r>
        <w:rPr>
          <w:rFonts w:eastAsia="MS Mincho"/>
          <w:lang w:eastAsia="ja-JP"/>
        </w:rPr>
        <w:t xml:space="preserve"> cell ID in which </w:t>
      </w:r>
      <w:r w:rsidR="00951A2D">
        <w:rPr>
          <w:rFonts w:eastAsia="MS Mincho"/>
          <w:lang w:eastAsia="ja-JP"/>
        </w:rPr>
        <w:t>HOF or RLF</w:t>
      </w:r>
      <w:r>
        <w:rPr>
          <w:rFonts w:eastAsia="MS Mincho"/>
          <w:lang w:eastAsia="ja-JP"/>
        </w:rPr>
        <w:t xml:space="preserve"> is detected and LTM candidate cell ID in which LTM is executed successfully.</w:t>
      </w:r>
      <w:r w:rsidR="00600175">
        <w:rPr>
          <w:rFonts w:eastAsia="MS Mincho"/>
          <w:lang w:eastAsia="ja-JP"/>
        </w:rPr>
        <w:t xml:space="preserve"> </w:t>
      </w:r>
    </w:p>
    <w:p w14:paraId="54097B79" w14:textId="59BFE7EA" w:rsidR="00E70BB6" w:rsidRPr="005C11FB" w:rsidRDefault="00E70BB6" w:rsidP="00AD79CA">
      <w:pPr>
        <w:rPr>
          <w:rFonts w:eastAsiaTheme="minorEastAsia"/>
          <w:lang w:eastAsia="zh-CN"/>
        </w:rPr>
      </w:pPr>
      <w:r>
        <w:rPr>
          <w:lang w:eastAsia="ja-JP"/>
        </w:rPr>
        <w:t>Additionally,</w:t>
      </w:r>
      <w:r w:rsidR="00C01366">
        <w:rPr>
          <w:lang w:eastAsia="ja-JP"/>
        </w:rPr>
        <w:t xml:space="preserve"> for case 2b</w:t>
      </w:r>
      <w:r w:rsidR="00D953F5">
        <w:rPr>
          <w:lang w:eastAsia="ja-JP"/>
        </w:rPr>
        <w:t>/3b</w:t>
      </w:r>
      <w:r w:rsidR="00C01366">
        <w:rPr>
          <w:lang w:eastAsia="ja-JP"/>
        </w:rPr>
        <w:t xml:space="preserve"> and 2c</w:t>
      </w:r>
      <w:r w:rsidR="00D953F5">
        <w:rPr>
          <w:lang w:eastAsia="ja-JP"/>
        </w:rPr>
        <w:t>/3c</w:t>
      </w:r>
      <w:r w:rsidR="00C01366">
        <w:rPr>
          <w:lang w:eastAsia="ja-JP"/>
        </w:rPr>
        <w:t>,</w:t>
      </w:r>
      <w:r>
        <w:rPr>
          <w:lang w:eastAsia="ja-JP"/>
        </w:rPr>
        <w:t xml:space="preserve"> </w:t>
      </w:r>
      <w:r w:rsidR="00820295">
        <w:rPr>
          <w:lang w:eastAsia="ja-JP"/>
        </w:rPr>
        <w:t xml:space="preserve">it also makes sense </w:t>
      </w:r>
      <w:r w:rsidR="00D627AD">
        <w:rPr>
          <w:lang w:eastAsia="ja-JP"/>
        </w:rPr>
        <w:t>to indicate the time between UE receives LTM command and HOF/RLF</w:t>
      </w:r>
      <w:r w:rsidR="009F4FC6">
        <w:rPr>
          <w:lang w:eastAsia="ja-JP"/>
        </w:rPr>
        <w:t xml:space="preserve"> detection</w:t>
      </w:r>
      <w:r w:rsidR="00D627AD">
        <w:rPr>
          <w:lang w:eastAsia="ja-JP"/>
        </w:rPr>
        <w:t xml:space="preserve">, as shown </w:t>
      </w:r>
      <w:r w:rsidR="00BF68FE">
        <w:rPr>
          <w:lang w:eastAsia="ja-JP"/>
        </w:rPr>
        <w:t xml:space="preserve">T2 </w:t>
      </w:r>
      <w:r w:rsidR="00D627AD">
        <w:rPr>
          <w:lang w:eastAsia="ja-JP"/>
        </w:rPr>
        <w:t>in following figures</w:t>
      </w:r>
      <w:r w:rsidR="00163DF6">
        <w:rPr>
          <w:lang w:eastAsia="ja-JP"/>
        </w:rPr>
        <w:t>, so that</w:t>
      </w:r>
      <w:r w:rsidR="0080353F">
        <w:rPr>
          <w:lang w:eastAsia="ja-JP"/>
        </w:rPr>
        <w:t xml:space="preserve"> network will have the knowledge</w:t>
      </w:r>
      <w:r w:rsidR="00910ED9">
        <w:rPr>
          <w:lang w:eastAsia="ja-JP"/>
        </w:rPr>
        <w:t xml:space="preserve"> on how shortly the UE detects RLF after</w:t>
      </w:r>
      <w:r w:rsidR="00256380">
        <w:rPr>
          <w:lang w:eastAsia="ja-JP"/>
        </w:rPr>
        <w:t xml:space="preserve"> receiving LTM command.</w:t>
      </w:r>
    </w:p>
    <w:p w14:paraId="2895AF57" w14:textId="0CF232FD" w:rsidR="00525487" w:rsidRPr="005F5883" w:rsidRDefault="00CD69C0" w:rsidP="000C5FF8">
      <w:pPr>
        <w:jc w:val="center"/>
        <w:rPr>
          <w:lang w:eastAsia="ja-JP"/>
        </w:rPr>
      </w:pPr>
      <w:r>
        <w:rPr>
          <w:noProof/>
          <w:lang w:eastAsia="ja-JP"/>
        </w:rPr>
        <w:drawing>
          <wp:inline distT="0" distB="0" distL="0" distR="0" wp14:anchorId="429ACE6E" wp14:editId="3F96EB98">
            <wp:extent cx="3176986" cy="983112"/>
            <wp:effectExtent l="0" t="0" r="0" b="7620"/>
            <wp:docPr id="497254472" name="Picture 1" descr="A computer screen with a blue arrow pointing to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254472" name="Picture 1" descr="A computer screen with a blue arrow pointing to a black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3588" cy="1000627"/>
                    </a:xfrm>
                    <a:prstGeom prst="rect">
                      <a:avLst/>
                    </a:prstGeom>
                    <a:noFill/>
                  </pic:spPr>
                </pic:pic>
              </a:graphicData>
            </a:graphic>
          </wp:inline>
        </w:drawing>
      </w:r>
    </w:p>
    <w:p w14:paraId="2C3BE209" w14:textId="434D5E3D" w:rsidR="001F0220" w:rsidRDefault="00510091" w:rsidP="00576B0E">
      <w:pPr>
        <w:jc w:val="center"/>
        <w:rPr>
          <w:lang w:eastAsia="ja-JP"/>
        </w:rPr>
      </w:pPr>
      <w:r>
        <w:rPr>
          <w:noProof/>
          <w:lang w:eastAsia="ja-JP"/>
        </w:rPr>
        <w:drawing>
          <wp:inline distT="0" distB="0" distL="0" distR="0" wp14:anchorId="09407136" wp14:editId="4B36AB44">
            <wp:extent cx="3057691" cy="1068059"/>
            <wp:effectExtent l="0" t="0" r="0" b="0"/>
            <wp:docPr id="715497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9404" cy="1082630"/>
                    </a:xfrm>
                    <a:prstGeom prst="rect">
                      <a:avLst/>
                    </a:prstGeom>
                    <a:noFill/>
                  </pic:spPr>
                </pic:pic>
              </a:graphicData>
            </a:graphic>
          </wp:inline>
        </w:drawing>
      </w:r>
    </w:p>
    <w:p w14:paraId="611B7B0B" w14:textId="4BCE12AF" w:rsidR="00256380" w:rsidRPr="00CC7862" w:rsidRDefault="00234DC2" w:rsidP="00867975">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6301AF">
        <w:rPr>
          <w:b/>
          <w:bCs/>
          <w:szCs w:val="20"/>
        </w:rPr>
        <w:t>For too late LTM</w:t>
      </w:r>
      <w:r w:rsidR="003C1E6A">
        <w:rPr>
          <w:b/>
          <w:bCs/>
          <w:szCs w:val="20"/>
        </w:rPr>
        <w:t xml:space="preserve"> and LTM to wrong cell</w:t>
      </w:r>
      <w:r w:rsidRPr="006301AF">
        <w:rPr>
          <w:b/>
          <w:bCs/>
          <w:szCs w:val="20"/>
        </w:rPr>
        <w:t>, UE should report the following</w:t>
      </w:r>
      <w:r w:rsidRPr="006301AF">
        <w:rPr>
          <w:b/>
          <w:bCs/>
        </w:rPr>
        <w:t xml:space="preserve"> information in RLF report.</w:t>
      </w:r>
    </w:p>
    <w:p w14:paraId="4010A4B2" w14:textId="1E899898" w:rsidR="00256380" w:rsidRPr="009F4FC6" w:rsidRDefault="00256380" w:rsidP="00867975">
      <w:pPr>
        <w:pStyle w:val="ListParagraph"/>
        <w:numPr>
          <w:ilvl w:val="0"/>
          <w:numId w:val="12"/>
        </w:numPr>
        <w:rPr>
          <w:rFonts w:eastAsiaTheme="minorEastAsia"/>
          <w:b/>
          <w:bCs/>
          <w:lang w:eastAsia="zh-CN"/>
        </w:rPr>
      </w:pPr>
      <w:r w:rsidRPr="009F4FC6">
        <w:rPr>
          <w:rFonts w:eastAsia="MS Mincho"/>
          <w:b/>
          <w:bCs/>
          <w:lang w:eastAsia="ja-JP"/>
        </w:rPr>
        <w:t>For Case 2a</w:t>
      </w:r>
      <w:r w:rsidR="001E3D53">
        <w:rPr>
          <w:rFonts w:eastAsia="MS Mincho"/>
          <w:b/>
          <w:bCs/>
          <w:lang w:eastAsia="ja-JP"/>
        </w:rPr>
        <w:t>/3a</w:t>
      </w:r>
      <w:r w:rsidRPr="009F4FC6">
        <w:rPr>
          <w:rFonts w:eastAsia="MS Mincho"/>
          <w:b/>
          <w:bCs/>
          <w:lang w:eastAsia="ja-JP"/>
        </w:rPr>
        <w:t>, UE should include target cell ID in which HOF or RLF is detected and cell ID for re-established cell. Then the network should have the information about the failure situation, e.g. whether the HOF or RLF is detected in the target LTM cell.</w:t>
      </w:r>
    </w:p>
    <w:p w14:paraId="598B0752" w14:textId="533EE0F3" w:rsidR="00256380" w:rsidRPr="009F4FC6" w:rsidRDefault="00256380" w:rsidP="00867975">
      <w:pPr>
        <w:pStyle w:val="ListParagraph"/>
        <w:numPr>
          <w:ilvl w:val="0"/>
          <w:numId w:val="12"/>
        </w:numPr>
        <w:rPr>
          <w:rFonts w:eastAsia="MS Mincho"/>
          <w:b/>
          <w:bCs/>
          <w:lang w:eastAsia="ja-JP"/>
        </w:rPr>
      </w:pPr>
      <w:r w:rsidRPr="009F4FC6">
        <w:rPr>
          <w:rFonts w:eastAsia="MS Mincho"/>
          <w:b/>
          <w:bCs/>
          <w:lang w:eastAsia="ja-JP"/>
        </w:rPr>
        <w:t>For Case 2b</w:t>
      </w:r>
      <w:r w:rsidR="001E3D53">
        <w:rPr>
          <w:rFonts w:eastAsia="MS Mincho"/>
          <w:b/>
          <w:bCs/>
          <w:lang w:eastAsia="ja-JP"/>
        </w:rPr>
        <w:t>/3b</w:t>
      </w:r>
      <w:r w:rsidRPr="009F4FC6">
        <w:rPr>
          <w:rFonts w:eastAsia="MS Mincho"/>
          <w:b/>
          <w:bCs/>
          <w:lang w:eastAsia="ja-JP"/>
        </w:rPr>
        <w:t>, UE should include target cell ID in which HOF or RLF is detected and</w:t>
      </w:r>
      <w:r w:rsidRPr="009F4FC6">
        <w:rPr>
          <w:b/>
          <w:bCs/>
          <w:lang w:eastAsia="ja-JP"/>
        </w:rPr>
        <w:t xml:space="preserve"> HOF in the selected LTM candidate cell and reestablished cell ID.</w:t>
      </w:r>
    </w:p>
    <w:p w14:paraId="45A4B9A4" w14:textId="2C67EA45" w:rsidR="00256380" w:rsidRPr="009F4FC6" w:rsidRDefault="00256380" w:rsidP="00867975">
      <w:pPr>
        <w:pStyle w:val="ListParagraph"/>
        <w:numPr>
          <w:ilvl w:val="0"/>
          <w:numId w:val="12"/>
        </w:numPr>
        <w:rPr>
          <w:b/>
          <w:bCs/>
          <w:lang w:eastAsia="ja-JP"/>
        </w:rPr>
      </w:pPr>
      <w:r w:rsidRPr="009F4FC6">
        <w:rPr>
          <w:rFonts w:eastAsia="MS Mincho"/>
          <w:b/>
          <w:bCs/>
          <w:lang w:eastAsia="ja-JP"/>
        </w:rPr>
        <w:t>For Case 2c</w:t>
      </w:r>
      <w:r w:rsidR="001E3D53">
        <w:rPr>
          <w:rFonts w:eastAsia="MS Mincho"/>
          <w:b/>
          <w:bCs/>
          <w:lang w:eastAsia="ja-JP"/>
        </w:rPr>
        <w:t>/3c</w:t>
      </w:r>
      <w:r w:rsidRPr="009F4FC6">
        <w:rPr>
          <w:rFonts w:eastAsia="MS Mincho"/>
          <w:b/>
          <w:bCs/>
          <w:lang w:eastAsia="ja-JP"/>
        </w:rPr>
        <w:t xml:space="preserve">, UE should include target cell ID in which HOF or RLF is detected and LTM candidate cell ID in which LTM is executed successfully. </w:t>
      </w:r>
    </w:p>
    <w:p w14:paraId="5C34FBC8" w14:textId="14586B6E" w:rsidR="00EE08E0" w:rsidRPr="009F4FC6" w:rsidRDefault="00EE08E0" w:rsidP="00867975">
      <w:pPr>
        <w:pStyle w:val="ListParagraph"/>
        <w:numPr>
          <w:ilvl w:val="0"/>
          <w:numId w:val="12"/>
        </w:numPr>
        <w:rPr>
          <w:b/>
          <w:bCs/>
          <w:lang w:eastAsia="ja-JP"/>
        </w:rPr>
      </w:pPr>
      <w:r w:rsidRPr="009F4FC6">
        <w:rPr>
          <w:rFonts w:eastAsia="MS Mincho"/>
          <w:b/>
          <w:bCs/>
          <w:lang w:eastAsia="ja-JP"/>
        </w:rPr>
        <w:lastRenderedPageBreak/>
        <w:t xml:space="preserve">Additionally, </w:t>
      </w:r>
      <w:r w:rsidR="009F4FC6" w:rsidRPr="009F4FC6">
        <w:rPr>
          <w:rFonts w:eastAsia="MS Mincho"/>
          <w:b/>
          <w:bCs/>
          <w:lang w:eastAsia="ja-JP"/>
        </w:rPr>
        <w:t>UE should include the time between</w:t>
      </w:r>
      <w:r w:rsidR="009F4FC6" w:rsidRPr="009F4FC6">
        <w:rPr>
          <w:b/>
          <w:bCs/>
          <w:lang w:eastAsia="ja-JP"/>
        </w:rPr>
        <w:t xml:space="preserve"> UE receives LTM command and HOF/RLF detection.</w:t>
      </w:r>
    </w:p>
    <w:p w14:paraId="408C4F0E" w14:textId="7B45483A" w:rsidR="00302E79" w:rsidRPr="00771A65" w:rsidRDefault="00771A65" w:rsidP="00302E79">
      <w:pPr>
        <w:textAlignment w:val="center"/>
        <w:rPr>
          <w:rFonts w:ascii="Calibri" w:hAnsi="Calibri" w:cs="Calibri"/>
          <w:sz w:val="22"/>
          <w:szCs w:val="22"/>
          <w:u w:val="single"/>
          <w:lang w:eastAsia="zh-CN"/>
        </w:rPr>
      </w:pPr>
      <w:r w:rsidRPr="00771A65">
        <w:rPr>
          <w:rFonts w:ascii="Calibri" w:hAnsi="Calibri" w:cs="Calibri"/>
          <w:sz w:val="22"/>
          <w:szCs w:val="22"/>
          <w:u w:val="single"/>
          <w:lang w:eastAsia="zh-CN"/>
        </w:rPr>
        <w:t>RACH information in RLF Report</w:t>
      </w:r>
    </w:p>
    <w:p w14:paraId="61C1AB78" w14:textId="77777777" w:rsidR="00302E79" w:rsidRPr="00D67C71" w:rsidRDefault="00302E79" w:rsidP="00302E79">
      <w:pPr>
        <w:rPr>
          <w:rFonts w:ascii="Calibri" w:hAnsi="Calibri" w:cs="Calibri"/>
          <w:sz w:val="22"/>
          <w:szCs w:val="22"/>
          <w:lang w:eastAsia="zh-CN"/>
        </w:rPr>
      </w:pPr>
      <w:r w:rsidRPr="00D67C71">
        <w:rPr>
          <w:rFonts w:ascii="Calibri" w:hAnsi="Calibri" w:cs="Calibri"/>
          <w:sz w:val="22"/>
          <w:szCs w:val="22"/>
          <w:lang w:eastAsia="zh-CN"/>
        </w:rPr>
        <w:t xml:space="preserve">Currently UE includes </w:t>
      </w:r>
      <w:r>
        <w:rPr>
          <w:rFonts w:ascii="Calibri" w:hAnsi="Calibri" w:cs="Calibri"/>
          <w:sz w:val="22"/>
          <w:szCs w:val="22"/>
          <w:lang w:eastAsia="zh-CN"/>
        </w:rPr>
        <w:t>RACH information (</w:t>
      </w:r>
      <w:proofErr w:type="spellStart"/>
      <w:r w:rsidRPr="00771A65">
        <w:rPr>
          <w:rFonts w:ascii="Calibri" w:hAnsi="Calibri" w:cs="Calibri"/>
          <w:i/>
          <w:iCs/>
          <w:sz w:val="22"/>
          <w:szCs w:val="22"/>
          <w:lang w:eastAsia="zh-CN"/>
        </w:rPr>
        <w:t>ra-InformationCommon</w:t>
      </w:r>
      <w:proofErr w:type="spellEnd"/>
      <w:r>
        <w:rPr>
          <w:rFonts w:ascii="Calibri" w:hAnsi="Calibri" w:cs="Calibri"/>
          <w:sz w:val="22"/>
          <w:szCs w:val="22"/>
          <w:lang w:eastAsia="zh-CN"/>
        </w:rPr>
        <w:t xml:space="preserve">) in RLF Report </w:t>
      </w:r>
      <w:r w:rsidRPr="00D67C71">
        <w:rPr>
          <w:rFonts w:ascii="Calibri" w:hAnsi="Calibri" w:cs="Calibri"/>
          <w:sz w:val="22"/>
          <w:szCs w:val="22"/>
          <w:lang w:eastAsia="zh-CN"/>
        </w:rPr>
        <w:t xml:space="preserve">if </w:t>
      </w:r>
      <w:proofErr w:type="spellStart"/>
      <w:r w:rsidRPr="00771A65">
        <w:rPr>
          <w:rFonts w:ascii="Calibri" w:hAnsi="Calibri" w:cs="Calibri"/>
          <w:i/>
          <w:iCs/>
          <w:sz w:val="22"/>
          <w:szCs w:val="22"/>
          <w:lang w:eastAsia="zh-CN"/>
        </w:rPr>
        <w:t>connectionFailureType</w:t>
      </w:r>
      <w:proofErr w:type="spellEnd"/>
      <w:r w:rsidRPr="00D67C71">
        <w:rPr>
          <w:rFonts w:ascii="Calibri" w:hAnsi="Calibri" w:cs="Calibri"/>
          <w:sz w:val="22"/>
          <w:szCs w:val="22"/>
          <w:lang w:eastAsia="zh-CN"/>
        </w:rPr>
        <w:t xml:space="preserve"> is </w:t>
      </w:r>
      <w:proofErr w:type="spellStart"/>
      <w:r w:rsidRPr="00771A65">
        <w:rPr>
          <w:rFonts w:ascii="Calibri" w:hAnsi="Calibri" w:cs="Calibri"/>
          <w:i/>
          <w:iCs/>
          <w:sz w:val="22"/>
          <w:szCs w:val="22"/>
          <w:lang w:eastAsia="zh-CN"/>
        </w:rPr>
        <w:t>hof</w:t>
      </w:r>
      <w:proofErr w:type="spellEnd"/>
      <w:r w:rsidRPr="00D67C71">
        <w:rPr>
          <w:rFonts w:ascii="Calibri" w:hAnsi="Calibri" w:cs="Calibri"/>
          <w:sz w:val="22"/>
          <w:szCs w:val="22"/>
          <w:lang w:eastAsia="zh-CN"/>
        </w:rPr>
        <w:t xml:space="preserve"> and if the failed handover is an intra-RAT handover</w:t>
      </w:r>
      <w:r>
        <w:rPr>
          <w:rFonts w:ascii="Calibri" w:hAnsi="Calibri" w:cs="Calibri"/>
          <w:sz w:val="22"/>
          <w:szCs w:val="22"/>
          <w:lang w:eastAsia="zh-CN"/>
        </w:rPr>
        <w:t>. But LTM can be RACH-based or RACH-less. Therefore, the RACH information should be only included in case of RACH-based LTM and in case of RACH-less HO, UE</w:t>
      </w:r>
      <w:r w:rsidRPr="007E1D43">
        <w:rPr>
          <w:rFonts w:ascii="Calibri" w:hAnsi="Calibri" w:cs="Calibri"/>
          <w:sz w:val="22"/>
          <w:szCs w:val="22"/>
          <w:lang w:eastAsia="zh-CN"/>
        </w:rPr>
        <w:t xml:space="preserve"> </w:t>
      </w:r>
      <w:r>
        <w:rPr>
          <w:rFonts w:ascii="Calibri" w:hAnsi="Calibri" w:cs="Calibri"/>
          <w:sz w:val="22"/>
          <w:szCs w:val="22"/>
          <w:lang w:eastAsia="zh-CN"/>
        </w:rPr>
        <w:t>sho</w:t>
      </w:r>
      <w:r w:rsidRPr="00686D9F">
        <w:rPr>
          <w:rFonts w:ascii="Calibri" w:hAnsi="Calibri" w:cs="Calibri"/>
          <w:sz w:val="22"/>
          <w:szCs w:val="22"/>
          <w:lang w:eastAsia="zh-CN"/>
        </w:rPr>
        <w:t>uld omit RACH information in RLF Report during RACH-less LTM and further can add an explicit indicator that the LTM was RACH-less.</w:t>
      </w:r>
    </w:p>
    <w:p w14:paraId="5DDBFD33" w14:textId="7C6A4BC4" w:rsidR="00302E79" w:rsidRPr="00A06FB0" w:rsidRDefault="00366EC7" w:rsidP="00867975">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bookmarkStart w:id="7" w:name="_Hlk174102004"/>
      <w:r w:rsidRPr="00366EC7">
        <w:rPr>
          <w:b/>
          <w:bCs/>
          <w:szCs w:val="20"/>
        </w:rPr>
        <w:t>UE can include existing RACH information (</w:t>
      </w:r>
      <w:proofErr w:type="spellStart"/>
      <w:r w:rsidRPr="00366EC7">
        <w:rPr>
          <w:b/>
          <w:bCs/>
          <w:szCs w:val="20"/>
        </w:rPr>
        <w:t>ra-InformationCommon</w:t>
      </w:r>
      <w:proofErr w:type="spellEnd"/>
      <w:r w:rsidRPr="00366EC7">
        <w:rPr>
          <w:b/>
          <w:bCs/>
          <w:szCs w:val="20"/>
        </w:rPr>
        <w:t>) in case RLF Report is collected during RACH-based LTM failure</w:t>
      </w:r>
      <w:r w:rsidR="00302E79" w:rsidRPr="00A06FB0">
        <w:rPr>
          <w:b/>
          <w:bCs/>
          <w:szCs w:val="20"/>
        </w:rPr>
        <w:t xml:space="preserve">. </w:t>
      </w:r>
    </w:p>
    <w:p w14:paraId="5AFCD03C" w14:textId="03B5ABA5" w:rsidR="00302E79" w:rsidRPr="004F131A" w:rsidRDefault="00FB6AF6" w:rsidP="00867975">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b/>
          <w:bCs/>
          <w:szCs w:val="20"/>
        </w:rPr>
      </w:pPr>
      <w:r w:rsidRPr="00FB6AF6">
        <w:rPr>
          <w:b/>
          <w:bCs/>
          <w:szCs w:val="20"/>
        </w:rPr>
        <w:t>UE should omit RACH information (</w:t>
      </w:r>
      <w:proofErr w:type="spellStart"/>
      <w:r w:rsidRPr="00FB6AF6">
        <w:rPr>
          <w:b/>
          <w:bCs/>
          <w:szCs w:val="20"/>
        </w:rPr>
        <w:t>ra-InformationCommon</w:t>
      </w:r>
      <w:proofErr w:type="spellEnd"/>
      <w:r w:rsidRPr="00FB6AF6">
        <w:rPr>
          <w:b/>
          <w:bCs/>
          <w:szCs w:val="20"/>
        </w:rPr>
        <w:t>) in case RLF Report is collected during RACH-less LTM failure. UE can further add an explicit indicator that the LTM was RACH-less</w:t>
      </w:r>
      <w:r w:rsidR="00302E79" w:rsidRPr="004F131A">
        <w:rPr>
          <w:b/>
          <w:bCs/>
          <w:szCs w:val="20"/>
        </w:rPr>
        <w:t>.</w:t>
      </w:r>
    </w:p>
    <w:bookmarkEnd w:id="7"/>
    <w:p w14:paraId="655FB922" w14:textId="04E4FBE2" w:rsidR="00681D08" w:rsidRPr="00681D08" w:rsidRDefault="00310045" w:rsidP="002A5481">
      <w:pPr>
        <w:pStyle w:val="Heading2"/>
      </w:pPr>
      <w:r>
        <w:t xml:space="preserve">2.2 </w:t>
      </w:r>
      <w:r w:rsidR="00681D08" w:rsidRPr="00681D08">
        <w:t>MRO for Subsequent CPAC (S-CPAC)</w:t>
      </w:r>
    </w:p>
    <w:p w14:paraId="66A3E490" w14:textId="192F74D6" w:rsidR="00681D08" w:rsidRDefault="00681D08" w:rsidP="002A5481">
      <w:pPr>
        <w:rPr>
          <w:rFonts w:ascii="Calibri" w:hAnsi="Calibri" w:cs="Calibri"/>
          <w:sz w:val="22"/>
          <w:szCs w:val="22"/>
          <w:lang w:eastAsia="zh-CN"/>
        </w:rPr>
      </w:pPr>
      <w:r w:rsidRPr="00681D08">
        <w:rPr>
          <w:rFonts w:ascii="Calibri" w:hAnsi="Calibri" w:cs="Calibri"/>
          <w:sz w:val="22"/>
          <w:szCs w:val="22"/>
          <w:lang w:eastAsia="zh-CN"/>
        </w:rPr>
        <w:t xml:space="preserve">A subsequent CPAC is defined as a conditional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or change procedure that is executed after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change, a </w:t>
      </w:r>
      <w:proofErr w:type="spellStart"/>
      <w:r w:rsidRPr="00681D08">
        <w:rPr>
          <w:rFonts w:ascii="Calibri" w:hAnsi="Calibri" w:cs="Calibri"/>
          <w:sz w:val="22"/>
          <w:szCs w:val="22"/>
          <w:lang w:eastAsia="zh-CN"/>
        </w:rPr>
        <w:t>PCell</w:t>
      </w:r>
      <w:proofErr w:type="spellEnd"/>
      <w:r w:rsidRPr="00681D08">
        <w:rPr>
          <w:rFonts w:ascii="Calibri" w:hAnsi="Calibri" w:cs="Calibri"/>
          <w:sz w:val="22"/>
          <w:szCs w:val="22"/>
          <w:lang w:eastAsia="zh-CN"/>
        </w:rPr>
        <w:t xml:space="preserve"> change or an SCG release based on pre-configured subsequent CPAC configuration of candidate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(s) without reconfiguration and re-initiation of CPC/CPA</w:t>
      </w:r>
      <w:r w:rsidR="00213559" w:rsidRPr="00213559">
        <w:rPr>
          <w:rFonts w:ascii="Calibri" w:hAnsi="Calibri" w:cs="Calibri"/>
          <w:sz w:val="22"/>
          <w:szCs w:val="22"/>
          <w:lang w:eastAsia="zh-CN"/>
        </w:rPr>
        <w:t>.</w:t>
      </w:r>
    </w:p>
    <w:p w14:paraId="61EEF260" w14:textId="77777777" w:rsidR="004F1A03" w:rsidRDefault="004F1A03" w:rsidP="004F1A03">
      <w:pPr>
        <w:rPr>
          <w:rFonts w:ascii="Calibri" w:hAnsi="Calibri" w:cs="Calibri"/>
          <w:sz w:val="22"/>
          <w:szCs w:val="22"/>
          <w:lang w:eastAsia="zh-CN"/>
        </w:rPr>
      </w:pPr>
      <w:r w:rsidRPr="00681D08">
        <w:rPr>
          <w:rFonts w:ascii="Calibri" w:hAnsi="Calibri" w:cs="Calibri"/>
          <w:sz w:val="22"/>
          <w:szCs w:val="22"/>
          <w:lang w:eastAsia="zh-CN"/>
        </w:rPr>
        <w:t xml:space="preserve"> The UE keeps the configured subsequent CPAC configuration (unless the network indicates to release it) and evaluates the execution conditions of candidate </w:t>
      </w:r>
      <w:proofErr w:type="spellStart"/>
      <w:r w:rsidRPr="00681D08">
        <w:rPr>
          <w:rFonts w:ascii="Calibri" w:hAnsi="Calibri" w:cs="Calibri"/>
          <w:sz w:val="22"/>
          <w:szCs w:val="22"/>
          <w:lang w:eastAsia="zh-CN"/>
        </w:rPr>
        <w:t>PSCells</w:t>
      </w:r>
      <w:proofErr w:type="spellEnd"/>
      <w:r w:rsidRPr="00681D08">
        <w:rPr>
          <w:rFonts w:ascii="Calibri" w:hAnsi="Calibri" w:cs="Calibri"/>
          <w:sz w:val="22"/>
          <w:szCs w:val="22"/>
          <w:lang w:eastAsia="zh-CN"/>
        </w:rPr>
        <w:t xml:space="preserve"> after completion of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change, a </w:t>
      </w:r>
      <w:proofErr w:type="spellStart"/>
      <w:r w:rsidRPr="00681D08">
        <w:rPr>
          <w:rFonts w:ascii="Calibri" w:hAnsi="Calibri" w:cs="Calibri"/>
          <w:sz w:val="22"/>
          <w:szCs w:val="22"/>
          <w:lang w:eastAsia="zh-CN"/>
        </w:rPr>
        <w:t>PCell</w:t>
      </w:r>
      <w:proofErr w:type="spellEnd"/>
      <w:r w:rsidRPr="00681D08">
        <w:rPr>
          <w:rFonts w:ascii="Calibri" w:hAnsi="Calibri" w:cs="Calibri"/>
          <w:sz w:val="22"/>
          <w:szCs w:val="22"/>
          <w:lang w:eastAsia="zh-CN"/>
        </w:rPr>
        <w:t xml:space="preserve"> change or an SCG release</w:t>
      </w:r>
      <w:r>
        <w:rPr>
          <w:rFonts w:ascii="Calibri" w:hAnsi="Calibri" w:cs="Calibri"/>
          <w:sz w:val="22"/>
          <w:szCs w:val="22"/>
          <w:lang w:eastAsia="zh-CN"/>
        </w:rPr>
        <w:t>.</w:t>
      </w:r>
    </w:p>
    <w:p w14:paraId="660E9780" w14:textId="7B0520FD" w:rsidR="009B4502" w:rsidRDefault="009B4502" w:rsidP="002A5481">
      <w:pPr>
        <w:rPr>
          <w:lang w:eastAsia="ja-JP"/>
        </w:rPr>
      </w:pPr>
      <w:r>
        <w:rPr>
          <w:rFonts w:ascii="Calibri" w:hAnsi="Calibri" w:cs="Calibri"/>
          <w:sz w:val="22"/>
          <w:szCs w:val="22"/>
          <w:lang w:eastAsia="zh-CN"/>
        </w:rPr>
        <w:t xml:space="preserve">In last RAN2 meeting, RAN2 agreed that RAN2 will </w:t>
      </w:r>
      <w:proofErr w:type="gramStart"/>
      <w:r>
        <w:rPr>
          <w:rFonts w:ascii="Calibri" w:hAnsi="Calibri" w:cs="Calibri"/>
          <w:sz w:val="22"/>
          <w:szCs w:val="22"/>
          <w:lang w:eastAsia="zh-CN"/>
        </w:rPr>
        <w:t>look into</w:t>
      </w:r>
      <w:proofErr w:type="gramEnd"/>
      <w:r>
        <w:rPr>
          <w:rFonts w:ascii="Calibri" w:hAnsi="Calibri" w:cs="Calibri"/>
          <w:sz w:val="22"/>
          <w:szCs w:val="22"/>
          <w:lang w:eastAsia="zh-CN"/>
        </w:rPr>
        <w:t xml:space="preserve"> </w:t>
      </w:r>
      <w:r w:rsidRPr="0049779A">
        <w:rPr>
          <w:lang w:eastAsia="ja-JP"/>
        </w:rPr>
        <w:t>failure and near failure scenarios</w:t>
      </w:r>
      <w:r>
        <w:rPr>
          <w:lang w:eastAsia="ja-JP"/>
        </w:rPr>
        <w:t>.</w:t>
      </w:r>
    </w:p>
    <w:p w14:paraId="4BDE01AD" w14:textId="7CC6965B" w:rsidR="009B4502" w:rsidRPr="004F1A03" w:rsidRDefault="009B4502" w:rsidP="002A5481">
      <w:pPr>
        <w:pStyle w:val="Agreement"/>
        <w:tabs>
          <w:tab w:val="clear" w:pos="810"/>
          <w:tab w:val="num" w:pos="1619"/>
        </w:tabs>
        <w:ind w:left="1619"/>
        <w:rPr>
          <w:lang w:eastAsia="ja-JP"/>
        </w:rPr>
      </w:pPr>
      <w:r w:rsidRPr="0049779A">
        <w:rPr>
          <w:lang w:eastAsia="ja-JP"/>
        </w:rPr>
        <w:t xml:space="preserve">RAN2 </w:t>
      </w:r>
      <w:r>
        <w:rPr>
          <w:lang w:eastAsia="ja-JP"/>
        </w:rPr>
        <w:t xml:space="preserve">will </w:t>
      </w:r>
      <w:proofErr w:type="gramStart"/>
      <w:r>
        <w:rPr>
          <w:lang w:eastAsia="ja-JP"/>
        </w:rPr>
        <w:t>look into</w:t>
      </w:r>
      <w:proofErr w:type="gramEnd"/>
      <w:r>
        <w:rPr>
          <w:lang w:eastAsia="ja-JP"/>
        </w:rPr>
        <w:t xml:space="preserve"> </w:t>
      </w:r>
      <w:r w:rsidRPr="0049779A">
        <w:rPr>
          <w:lang w:eastAsia="ja-JP"/>
        </w:rPr>
        <w:t>failure and near failure scenarios for subsequent execution of SCPAC</w:t>
      </w:r>
      <w:r>
        <w:rPr>
          <w:lang w:eastAsia="ja-JP"/>
        </w:rPr>
        <w:t xml:space="preserve"> and see if/what enhancements are needed.</w:t>
      </w:r>
    </w:p>
    <w:p w14:paraId="76D96C8D" w14:textId="77777777" w:rsidR="00887707" w:rsidRDefault="00887707" w:rsidP="00887707">
      <w:pPr>
        <w:rPr>
          <w:rFonts w:ascii="Calibri" w:hAnsi="Calibri" w:cs="Calibri"/>
          <w:sz w:val="22"/>
          <w:szCs w:val="22"/>
          <w:lang w:eastAsia="zh-CN"/>
        </w:rPr>
      </w:pPr>
      <w:r w:rsidRPr="00681D08">
        <w:rPr>
          <w:rFonts w:ascii="Calibri" w:hAnsi="Calibri" w:cs="Calibri"/>
          <w:sz w:val="22"/>
          <w:szCs w:val="22"/>
          <w:lang w:eastAsia="zh-CN"/>
        </w:rPr>
        <w:t xml:space="preserve">The </w:t>
      </w:r>
      <w:r w:rsidRPr="00AC7BE2">
        <w:rPr>
          <w:rFonts w:ascii="Calibri" w:hAnsi="Calibri" w:cs="Calibri"/>
          <w:b/>
          <w:bCs/>
          <w:sz w:val="22"/>
          <w:szCs w:val="22"/>
          <w:u w:val="single"/>
          <w:lang w:eastAsia="zh-CN"/>
        </w:rPr>
        <w:t>S-CPAC configuration</w:t>
      </w:r>
      <w:r w:rsidRPr="00681D08">
        <w:rPr>
          <w:rFonts w:ascii="Calibri" w:hAnsi="Calibri" w:cs="Calibri"/>
          <w:sz w:val="22"/>
          <w:szCs w:val="22"/>
          <w:lang w:eastAsia="zh-CN"/>
        </w:rPr>
        <w:t xml:space="preserve"> contains </w:t>
      </w:r>
    </w:p>
    <w:p w14:paraId="0E264E25" w14:textId="77777777" w:rsidR="00887707" w:rsidRPr="005D28C1" w:rsidRDefault="00887707" w:rsidP="00887707">
      <w:pPr>
        <w:pStyle w:val="ListParagraph"/>
        <w:numPr>
          <w:ilvl w:val="0"/>
          <w:numId w:val="23"/>
        </w:numPr>
        <w:overflowPunct w:val="0"/>
        <w:autoSpaceDE w:val="0"/>
        <w:autoSpaceDN w:val="0"/>
        <w:adjustRightInd w:val="0"/>
        <w:spacing w:before="0" w:after="180"/>
        <w:textAlignment w:val="baseline"/>
        <w:rPr>
          <w:rFonts w:ascii="Calibri" w:hAnsi="Calibri" w:cs="Calibri"/>
          <w:sz w:val="22"/>
          <w:szCs w:val="22"/>
          <w:lang w:eastAsia="zh-CN"/>
        </w:rPr>
      </w:pPr>
      <w:r w:rsidRPr="005D28C1">
        <w:rPr>
          <w:rFonts w:ascii="Calibri" w:hAnsi="Calibri" w:cs="Calibri"/>
          <w:sz w:val="22"/>
          <w:szCs w:val="22"/>
          <w:lang w:eastAsia="zh-CN"/>
        </w:rPr>
        <w:t xml:space="preserve">candidate SCG configuration(s) of candidate </w:t>
      </w:r>
      <w:proofErr w:type="spellStart"/>
      <w:r w:rsidRPr="005D28C1">
        <w:rPr>
          <w:rFonts w:ascii="Calibri" w:hAnsi="Calibri" w:cs="Calibri"/>
          <w:sz w:val="22"/>
          <w:szCs w:val="22"/>
          <w:lang w:eastAsia="zh-CN"/>
        </w:rPr>
        <w:t>PSCell</w:t>
      </w:r>
      <w:proofErr w:type="spellEnd"/>
      <w:r w:rsidRPr="005D28C1">
        <w:rPr>
          <w:rFonts w:ascii="Calibri" w:hAnsi="Calibri" w:cs="Calibri"/>
          <w:sz w:val="22"/>
          <w:szCs w:val="22"/>
          <w:lang w:eastAsia="zh-CN"/>
        </w:rPr>
        <w:t>(s)</w:t>
      </w:r>
    </w:p>
    <w:p w14:paraId="6E908AB9" w14:textId="77777777" w:rsidR="00887707" w:rsidRPr="005D28C1" w:rsidRDefault="00887707" w:rsidP="00887707">
      <w:pPr>
        <w:pStyle w:val="ListParagraph"/>
        <w:numPr>
          <w:ilvl w:val="0"/>
          <w:numId w:val="23"/>
        </w:numPr>
        <w:overflowPunct w:val="0"/>
        <w:autoSpaceDE w:val="0"/>
        <w:autoSpaceDN w:val="0"/>
        <w:adjustRightInd w:val="0"/>
        <w:spacing w:before="0" w:after="180"/>
        <w:textAlignment w:val="baseline"/>
        <w:rPr>
          <w:rFonts w:ascii="Calibri" w:hAnsi="Calibri" w:cs="Calibri"/>
          <w:sz w:val="22"/>
          <w:szCs w:val="22"/>
          <w:lang w:eastAsia="zh-CN"/>
        </w:rPr>
      </w:pPr>
      <w:r w:rsidRPr="005D28C1">
        <w:rPr>
          <w:rFonts w:ascii="Calibri" w:hAnsi="Calibri" w:cs="Calibri"/>
          <w:sz w:val="22"/>
          <w:szCs w:val="22"/>
          <w:lang w:eastAsia="zh-CN"/>
        </w:rPr>
        <w:t xml:space="preserve">execution conditions </w:t>
      </w:r>
    </w:p>
    <w:p w14:paraId="3A26DEA2" w14:textId="77777777" w:rsidR="00887707" w:rsidRPr="005D28C1" w:rsidRDefault="00887707" w:rsidP="00887707">
      <w:pPr>
        <w:pStyle w:val="ListParagraph"/>
        <w:numPr>
          <w:ilvl w:val="0"/>
          <w:numId w:val="23"/>
        </w:numPr>
        <w:overflowPunct w:val="0"/>
        <w:autoSpaceDE w:val="0"/>
        <w:autoSpaceDN w:val="0"/>
        <w:adjustRightInd w:val="0"/>
        <w:spacing w:before="0" w:after="180"/>
        <w:textAlignment w:val="baseline"/>
        <w:rPr>
          <w:rFonts w:ascii="Calibri" w:hAnsi="Calibri" w:cs="Calibri"/>
          <w:sz w:val="22"/>
          <w:szCs w:val="22"/>
          <w:lang w:eastAsia="zh-CN"/>
        </w:rPr>
      </w:pPr>
      <w:r w:rsidRPr="005D28C1">
        <w:rPr>
          <w:rFonts w:ascii="Calibri" w:hAnsi="Calibri" w:cs="Calibri"/>
          <w:sz w:val="22"/>
          <w:szCs w:val="22"/>
          <w:lang w:eastAsia="zh-CN"/>
        </w:rPr>
        <w:t>MCG configuration (to be applied when subsequent CPAC execution is triggered)</w:t>
      </w:r>
    </w:p>
    <w:p w14:paraId="0037B769" w14:textId="77777777" w:rsidR="00887707" w:rsidRPr="005D28C1" w:rsidRDefault="00887707" w:rsidP="00887707">
      <w:pPr>
        <w:pStyle w:val="ListParagraph"/>
        <w:numPr>
          <w:ilvl w:val="0"/>
          <w:numId w:val="23"/>
        </w:numPr>
        <w:overflowPunct w:val="0"/>
        <w:autoSpaceDE w:val="0"/>
        <w:autoSpaceDN w:val="0"/>
        <w:adjustRightInd w:val="0"/>
        <w:spacing w:before="0" w:after="180"/>
        <w:textAlignment w:val="baseline"/>
        <w:rPr>
          <w:rFonts w:ascii="Calibri" w:hAnsi="Calibri" w:cs="Calibri"/>
          <w:sz w:val="22"/>
          <w:szCs w:val="22"/>
          <w:lang w:eastAsia="zh-CN"/>
        </w:rPr>
      </w:pPr>
      <w:r w:rsidRPr="005D28C1">
        <w:rPr>
          <w:rFonts w:ascii="Calibri" w:hAnsi="Calibri" w:cs="Calibri"/>
          <w:sz w:val="22"/>
          <w:szCs w:val="22"/>
          <w:lang w:eastAsia="zh-CN"/>
        </w:rPr>
        <w:t xml:space="preserve">reference configuration </w:t>
      </w:r>
    </w:p>
    <w:p w14:paraId="7483E05A" w14:textId="77777777" w:rsidR="00887707" w:rsidRPr="005D28C1" w:rsidRDefault="00887707" w:rsidP="00887707">
      <w:pPr>
        <w:pStyle w:val="ListParagraph"/>
        <w:numPr>
          <w:ilvl w:val="0"/>
          <w:numId w:val="23"/>
        </w:numPr>
        <w:overflowPunct w:val="0"/>
        <w:autoSpaceDE w:val="0"/>
        <w:autoSpaceDN w:val="0"/>
        <w:adjustRightInd w:val="0"/>
        <w:spacing w:before="0" w:after="180"/>
        <w:textAlignment w:val="baseline"/>
        <w:rPr>
          <w:rFonts w:ascii="Calibri" w:hAnsi="Calibri" w:cs="Calibri"/>
          <w:sz w:val="22"/>
          <w:szCs w:val="22"/>
          <w:lang w:eastAsia="zh-CN"/>
        </w:rPr>
      </w:pPr>
      <w:r w:rsidRPr="005D28C1">
        <w:rPr>
          <w:rFonts w:ascii="Calibri" w:hAnsi="Calibri" w:cs="Calibri"/>
          <w:sz w:val="22"/>
          <w:szCs w:val="22"/>
          <w:lang w:eastAsia="zh-CN"/>
        </w:rPr>
        <w:t>security update configuration</w:t>
      </w:r>
    </w:p>
    <w:p w14:paraId="0242D928" w14:textId="77777777" w:rsidR="00887707" w:rsidRDefault="00887707" w:rsidP="00887707">
      <w:pPr>
        <w:textAlignment w:val="center"/>
        <w:rPr>
          <w:rFonts w:ascii="Calibri" w:hAnsi="Calibri" w:cs="Calibri"/>
          <w:sz w:val="22"/>
          <w:szCs w:val="22"/>
          <w:lang w:eastAsia="zh-CN"/>
        </w:rPr>
      </w:pPr>
      <w:r>
        <w:rPr>
          <w:rFonts w:ascii="Calibri" w:hAnsi="Calibri" w:cs="Calibri"/>
          <w:sz w:val="22"/>
          <w:szCs w:val="22"/>
          <w:lang w:eastAsia="zh-CN"/>
        </w:rPr>
        <w:t xml:space="preserve">In case a UE configured with S-CPAC configuration encounters an SCG failure, it sends a </w:t>
      </w:r>
      <w:proofErr w:type="spellStart"/>
      <w:r>
        <w:rPr>
          <w:rFonts w:ascii="Calibri" w:hAnsi="Calibri" w:cs="Calibri"/>
          <w:sz w:val="22"/>
          <w:szCs w:val="22"/>
          <w:lang w:eastAsia="zh-CN"/>
        </w:rPr>
        <w:t>SCGFailureInformation</w:t>
      </w:r>
      <w:proofErr w:type="spellEnd"/>
      <w:r>
        <w:rPr>
          <w:rFonts w:ascii="Calibri" w:hAnsi="Calibri" w:cs="Calibri"/>
          <w:sz w:val="22"/>
          <w:szCs w:val="22"/>
          <w:lang w:eastAsia="zh-CN"/>
        </w:rPr>
        <w:t xml:space="preserve"> to MN (including the measurement results) and waits for MN’s subsequent action e.g., whether it wants UE to add a new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or keep it in standalone mode</w:t>
      </w:r>
    </w:p>
    <w:p w14:paraId="50F17CFD" w14:textId="6E4D6AE8" w:rsidR="00EA30B1" w:rsidRPr="00EA30B1" w:rsidRDefault="00EA30B1" w:rsidP="002A5481">
      <w:pPr>
        <w:textAlignment w:val="center"/>
        <w:rPr>
          <w:rFonts w:ascii="Calibri" w:hAnsi="Calibri" w:cs="Calibri"/>
          <w:sz w:val="22"/>
          <w:szCs w:val="22"/>
          <w:lang w:eastAsia="zh-CN"/>
        </w:rPr>
      </w:pPr>
      <w:r w:rsidRPr="00EA30B1">
        <w:rPr>
          <w:rFonts w:ascii="Calibri" w:hAnsi="Calibri" w:cs="Calibri"/>
          <w:sz w:val="22"/>
          <w:szCs w:val="22"/>
          <w:lang w:eastAsia="zh-CN"/>
        </w:rPr>
        <w:t xml:space="preserve">After the last CPC/CPA execution, SCG Failure occurs as the execution condition for subsequent CPA/CPC does not meet; measurements shows that appropriate cell was not configured for subsequent CPA/CPC. </w:t>
      </w:r>
      <w:r w:rsidR="0084532C" w:rsidRPr="00681D08">
        <w:rPr>
          <w:rFonts w:ascii="Calibri" w:hAnsi="Calibri" w:cs="Calibri"/>
          <w:sz w:val="22"/>
          <w:szCs w:val="22"/>
          <w:lang w:eastAsia="zh-CN"/>
        </w:rPr>
        <w:t xml:space="preserve">For example (in </w:t>
      </w:r>
      <w:r w:rsidR="00E2105B">
        <w:rPr>
          <w:rFonts w:ascii="Calibri" w:hAnsi="Calibri" w:cs="Calibri"/>
          <w:sz w:val="22"/>
          <w:szCs w:val="22"/>
          <w:lang w:eastAsia="zh-CN"/>
        </w:rPr>
        <w:t>Figure 5</w:t>
      </w:r>
      <w:r w:rsidR="0084532C" w:rsidRPr="00681D08">
        <w:rPr>
          <w:rFonts w:ascii="Calibri" w:hAnsi="Calibri" w:cs="Calibri"/>
          <w:sz w:val="22"/>
          <w:szCs w:val="22"/>
          <w:lang w:eastAsia="zh-CN"/>
        </w:rPr>
        <w:t>),</w:t>
      </w:r>
      <w:r w:rsidR="0084532C" w:rsidRPr="003D7E39">
        <w:rPr>
          <w:rFonts w:ascii="Calibri" w:hAnsi="Calibri" w:cs="Calibri"/>
          <w:sz w:val="22"/>
          <w:szCs w:val="22"/>
          <w:lang w:eastAsia="zh-CN"/>
        </w:rPr>
        <w:t xml:space="preserve"> s</w:t>
      </w:r>
      <w:r w:rsidR="00692CF8" w:rsidRPr="00681D08">
        <w:rPr>
          <w:rFonts w:ascii="Calibri" w:hAnsi="Calibri" w:cs="Calibri"/>
          <w:sz w:val="22"/>
          <w:szCs w:val="22"/>
          <w:lang w:eastAsia="zh-CN"/>
        </w:rPr>
        <w:t xml:space="preserve">uccessful S-CPAC </w:t>
      </w:r>
      <w:r w:rsidR="0084532C" w:rsidRPr="003D7E39">
        <w:rPr>
          <w:rFonts w:ascii="Calibri" w:hAnsi="Calibri" w:cs="Calibri"/>
          <w:sz w:val="22"/>
          <w:szCs w:val="22"/>
          <w:lang w:eastAsia="zh-CN"/>
        </w:rPr>
        <w:t xml:space="preserve">is </w:t>
      </w:r>
      <w:r w:rsidR="00692CF8" w:rsidRPr="00681D08">
        <w:rPr>
          <w:rFonts w:ascii="Calibri" w:hAnsi="Calibri" w:cs="Calibri"/>
          <w:sz w:val="22"/>
          <w:szCs w:val="22"/>
          <w:lang w:eastAsia="zh-CN"/>
        </w:rPr>
        <w:t>execut</w:t>
      </w:r>
      <w:r w:rsidR="0084532C" w:rsidRPr="003D7E39">
        <w:rPr>
          <w:rFonts w:ascii="Calibri" w:hAnsi="Calibri" w:cs="Calibri"/>
          <w:sz w:val="22"/>
          <w:szCs w:val="22"/>
          <w:lang w:eastAsia="zh-CN"/>
        </w:rPr>
        <w:t>ed</w:t>
      </w:r>
      <w:r w:rsidR="00692CF8" w:rsidRPr="00681D08">
        <w:rPr>
          <w:rFonts w:ascii="Calibri" w:hAnsi="Calibri" w:cs="Calibri"/>
          <w:sz w:val="22"/>
          <w:szCs w:val="22"/>
          <w:lang w:eastAsia="zh-CN"/>
        </w:rPr>
        <w:t xml:space="preserve"> from A0 to A1. While UE is connected to A1, SCG Failure occurs as none of the execution condition for S-CPAC is met; measurements shows that appropriate candidate cell was not configured for subsequent CPA/CPC. measurement report shows </w:t>
      </w:r>
      <w:proofErr w:type="spellStart"/>
      <w:r w:rsidR="00692CF8" w:rsidRPr="00681D08">
        <w:rPr>
          <w:rFonts w:ascii="Calibri" w:hAnsi="Calibri" w:cs="Calibri"/>
          <w:sz w:val="22"/>
          <w:szCs w:val="22"/>
          <w:lang w:eastAsia="zh-CN"/>
        </w:rPr>
        <w:t>PSCell</w:t>
      </w:r>
      <w:proofErr w:type="spellEnd"/>
      <w:r w:rsidR="00692CF8" w:rsidRPr="00681D08">
        <w:rPr>
          <w:rFonts w:ascii="Calibri" w:hAnsi="Calibri" w:cs="Calibri"/>
          <w:sz w:val="22"/>
          <w:szCs w:val="22"/>
          <w:lang w:eastAsia="zh-CN"/>
        </w:rPr>
        <w:t xml:space="preserve"> B3 (not configured for subsequent CPA/CPC for </w:t>
      </w:r>
      <w:proofErr w:type="spellStart"/>
      <w:r w:rsidR="00692CF8" w:rsidRPr="00681D08">
        <w:rPr>
          <w:rFonts w:ascii="Calibri" w:hAnsi="Calibri" w:cs="Calibri"/>
          <w:sz w:val="22"/>
          <w:szCs w:val="22"/>
          <w:lang w:eastAsia="zh-CN"/>
        </w:rPr>
        <w:t>PSCell</w:t>
      </w:r>
      <w:proofErr w:type="spellEnd"/>
      <w:r w:rsidR="00692CF8" w:rsidRPr="00681D08">
        <w:rPr>
          <w:rFonts w:ascii="Calibri" w:hAnsi="Calibri" w:cs="Calibri"/>
          <w:sz w:val="22"/>
          <w:szCs w:val="22"/>
          <w:lang w:eastAsia="zh-CN"/>
        </w:rPr>
        <w:t xml:space="preserve"> A1) was the strongest cell</w:t>
      </w:r>
      <w:r w:rsidR="003D7E39" w:rsidRPr="003D7E39">
        <w:rPr>
          <w:rFonts w:ascii="Calibri" w:hAnsi="Calibri" w:cs="Calibri"/>
          <w:sz w:val="22"/>
          <w:szCs w:val="22"/>
          <w:lang w:eastAsia="zh-CN"/>
        </w:rPr>
        <w:t>.</w:t>
      </w:r>
    </w:p>
    <w:p w14:paraId="7B62BF21" w14:textId="77777777" w:rsidR="000E4D13" w:rsidRPr="00681D08" w:rsidRDefault="000E4D13" w:rsidP="002A5481">
      <w:pPr>
        <w:textAlignment w:val="center"/>
        <w:rPr>
          <w:rFonts w:ascii="Calibri" w:hAnsi="Calibri" w:cs="Calibri"/>
          <w:sz w:val="22"/>
          <w:szCs w:val="22"/>
          <w:lang w:eastAsia="zh-CN"/>
        </w:rPr>
      </w:pPr>
    </w:p>
    <w:p w14:paraId="1E2EE205" w14:textId="775F89AB" w:rsidR="00FE55B6" w:rsidRDefault="00FE55B6" w:rsidP="002A5481">
      <w:pPr>
        <w:jc w:val="center"/>
        <w:rPr>
          <w:rFonts w:ascii="Calibri" w:hAnsi="Calibri" w:cs="Calibri"/>
          <w:sz w:val="22"/>
          <w:szCs w:val="22"/>
          <w:lang w:eastAsia="zh-CN"/>
        </w:rPr>
      </w:pPr>
      <w:r w:rsidRPr="00681D08">
        <w:rPr>
          <w:rFonts w:ascii="Calibri" w:hAnsi="Calibri" w:cs="Calibri"/>
          <w:noProof/>
          <w:sz w:val="22"/>
          <w:szCs w:val="22"/>
          <w:lang w:eastAsia="zh-CN"/>
        </w:rPr>
        <w:lastRenderedPageBreak/>
        <w:drawing>
          <wp:inline distT="0" distB="0" distL="0" distR="0" wp14:anchorId="4B4348AF" wp14:editId="45480774">
            <wp:extent cx="2882900" cy="1286975"/>
            <wp:effectExtent l="0" t="0" r="0" b="8890"/>
            <wp:docPr id="77252872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528723" name="Picture 1" descr="A diagram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8787" cy="1298531"/>
                    </a:xfrm>
                    <a:prstGeom prst="rect">
                      <a:avLst/>
                    </a:prstGeom>
                    <a:noFill/>
                    <a:ln>
                      <a:noFill/>
                    </a:ln>
                  </pic:spPr>
                </pic:pic>
              </a:graphicData>
            </a:graphic>
          </wp:inline>
        </w:drawing>
      </w:r>
    </w:p>
    <w:p w14:paraId="5F49F8A3" w14:textId="6A9607D9" w:rsidR="00180379" w:rsidRPr="00681D08" w:rsidRDefault="00180379" w:rsidP="002A5481">
      <w:pPr>
        <w:jc w:val="center"/>
        <w:rPr>
          <w:rFonts w:ascii="Calibri" w:hAnsi="Calibri" w:cs="Calibri"/>
          <w:sz w:val="22"/>
          <w:szCs w:val="22"/>
          <w:lang w:eastAsia="zh-CN"/>
        </w:rPr>
      </w:pPr>
      <w:r>
        <w:rPr>
          <w:rFonts w:ascii="Calibri" w:hAnsi="Calibri" w:cs="Calibri"/>
          <w:sz w:val="22"/>
          <w:szCs w:val="22"/>
          <w:lang w:eastAsia="zh-CN"/>
        </w:rPr>
        <w:t>Figure 5</w:t>
      </w:r>
    </w:p>
    <w:p w14:paraId="7388AE8A" w14:textId="3A2B99E4" w:rsidR="00EA30B1" w:rsidRPr="00827133" w:rsidRDefault="00827133" w:rsidP="002A5481">
      <w:pPr>
        <w:rPr>
          <w:rFonts w:ascii="Calibri" w:hAnsi="Calibri" w:cs="Calibri"/>
          <w:sz w:val="22"/>
          <w:szCs w:val="22"/>
          <w:lang w:eastAsia="zh-CN"/>
        </w:rPr>
      </w:pPr>
      <w:r w:rsidRPr="00827133">
        <w:rPr>
          <w:rFonts w:ascii="Calibri" w:hAnsi="Calibri" w:cs="Calibri"/>
          <w:sz w:val="22"/>
          <w:szCs w:val="22"/>
          <w:lang w:eastAsia="zh-CN"/>
        </w:rPr>
        <w:t>Then it is worthy to discuss the optimization of the S-CPAC configuration (e.g. wrong sequence of candidate cells).</w:t>
      </w:r>
    </w:p>
    <w:p w14:paraId="06DFF812" w14:textId="018A435F" w:rsidR="00096604" w:rsidRDefault="00096604" w:rsidP="00096604">
      <w:pPr>
        <w:pStyle w:val="ListParagraph"/>
        <w:numPr>
          <w:ilvl w:val="0"/>
          <w:numId w:val="8"/>
        </w:numPr>
        <w:textAlignment w:val="center"/>
        <w:rPr>
          <w:rFonts w:ascii="Calibri" w:hAnsi="Calibri" w:cs="Calibri"/>
          <w:b/>
          <w:bCs/>
          <w:sz w:val="22"/>
          <w:szCs w:val="22"/>
          <w:lang w:eastAsia="zh-CN"/>
        </w:rPr>
      </w:pPr>
      <w:bookmarkStart w:id="8" w:name="_Hlk174102149"/>
      <w:r w:rsidRPr="00096604">
        <w:rPr>
          <w:rFonts w:ascii="Calibri" w:hAnsi="Calibri" w:cs="Calibri"/>
          <w:b/>
          <w:bCs/>
          <w:sz w:val="22"/>
          <w:szCs w:val="22"/>
          <w:lang w:eastAsia="zh-CN"/>
        </w:rPr>
        <w:t>Existing measurement</w:t>
      </w:r>
      <w:r>
        <w:rPr>
          <w:rFonts w:ascii="Calibri" w:hAnsi="Calibri" w:cs="Calibri"/>
          <w:b/>
          <w:bCs/>
          <w:sz w:val="22"/>
          <w:szCs w:val="22"/>
          <w:lang w:eastAsia="zh-CN"/>
        </w:rPr>
        <w:t xml:space="preserve"> information</w:t>
      </w:r>
      <w:r w:rsidRPr="00096604">
        <w:rPr>
          <w:rFonts w:ascii="Calibri" w:hAnsi="Calibri" w:cs="Calibri"/>
          <w:b/>
          <w:bCs/>
          <w:sz w:val="22"/>
          <w:szCs w:val="22"/>
          <w:lang w:eastAsia="zh-CN"/>
        </w:rPr>
        <w:t xml:space="preserve"> in </w:t>
      </w:r>
      <w:proofErr w:type="spellStart"/>
      <w:r w:rsidRPr="00096604">
        <w:rPr>
          <w:rFonts w:ascii="Calibri" w:hAnsi="Calibri" w:cs="Calibri"/>
          <w:b/>
          <w:bCs/>
          <w:sz w:val="22"/>
          <w:szCs w:val="22"/>
          <w:lang w:eastAsia="zh-CN"/>
        </w:rPr>
        <w:t>SCGFailure</w:t>
      </w:r>
      <w:r>
        <w:rPr>
          <w:rFonts w:ascii="Calibri" w:hAnsi="Calibri" w:cs="Calibri"/>
          <w:b/>
          <w:bCs/>
          <w:sz w:val="22"/>
          <w:szCs w:val="22"/>
          <w:lang w:eastAsia="zh-CN"/>
        </w:rPr>
        <w:t>I</w:t>
      </w:r>
      <w:r w:rsidRPr="00096604">
        <w:rPr>
          <w:rFonts w:ascii="Calibri" w:hAnsi="Calibri" w:cs="Calibri"/>
          <w:b/>
          <w:bCs/>
          <w:sz w:val="22"/>
          <w:szCs w:val="22"/>
          <w:lang w:eastAsia="zh-CN"/>
        </w:rPr>
        <w:t>nformation</w:t>
      </w:r>
      <w:proofErr w:type="spellEnd"/>
      <w:r w:rsidRPr="00096604">
        <w:rPr>
          <w:rFonts w:ascii="Calibri" w:hAnsi="Calibri" w:cs="Calibri"/>
          <w:b/>
          <w:bCs/>
          <w:sz w:val="22"/>
          <w:szCs w:val="22"/>
          <w:lang w:eastAsia="zh-CN"/>
        </w:rPr>
        <w:t xml:space="preserve"> can be used </w:t>
      </w:r>
      <w:r>
        <w:rPr>
          <w:rFonts w:ascii="Calibri" w:hAnsi="Calibri" w:cs="Calibri"/>
          <w:b/>
          <w:bCs/>
          <w:sz w:val="22"/>
          <w:szCs w:val="22"/>
          <w:lang w:eastAsia="zh-CN"/>
        </w:rPr>
        <w:t xml:space="preserve">to </w:t>
      </w:r>
      <w:r w:rsidRPr="00096604">
        <w:rPr>
          <w:rFonts w:ascii="Calibri" w:hAnsi="Calibri" w:cs="Calibri"/>
          <w:b/>
          <w:bCs/>
          <w:sz w:val="22"/>
          <w:szCs w:val="22"/>
          <w:lang w:eastAsia="zh-CN"/>
        </w:rPr>
        <w:t xml:space="preserve">identify the best cell, </w:t>
      </w:r>
      <w:r>
        <w:rPr>
          <w:rFonts w:ascii="Calibri" w:hAnsi="Calibri" w:cs="Calibri"/>
          <w:b/>
          <w:bCs/>
          <w:sz w:val="22"/>
          <w:szCs w:val="22"/>
          <w:lang w:eastAsia="zh-CN"/>
        </w:rPr>
        <w:t xml:space="preserve">so that it can be added into the candidate subsequent </w:t>
      </w:r>
      <w:proofErr w:type="spellStart"/>
      <w:r>
        <w:rPr>
          <w:rFonts w:ascii="Calibri" w:hAnsi="Calibri" w:cs="Calibri"/>
          <w:b/>
          <w:bCs/>
          <w:sz w:val="22"/>
          <w:szCs w:val="22"/>
          <w:lang w:eastAsia="zh-CN"/>
        </w:rPr>
        <w:t>PSCell</w:t>
      </w:r>
      <w:proofErr w:type="spellEnd"/>
      <w:r w:rsidRPr="00096604">
        <w:rPr>
          <w:rFonts w:ascii="Calibri" w:hAnsi="Calibri" w:cs="Calibri"/>
          <w:b/>
          <w:bCs/>
          <w:sz w:val="22"/>
          <w:szCs w:val="22"/>
          <w:lang w:eastAsia="zh-CN"/>
        </w:rPr>
        <w:t>.</w:t>
      </w:r>
    </w:p>
    <w:p w14:paraId="6F100C6E" w14:textId="544FCA63" w:rsidR="00BB7A4F" w:rsidRPr="00777213" w:rsidRDefault="008115ED" w:rsidP="00BB7A4F">
      <w:pPr>
        <w:pStyle w:val="ListParagraph"/>
        <w:numPr>
          <w:ilvl w:val="0"/>
          <w:numId w:val="8"/>
        </w:numPr>
        <w:textAlignment w:val="center"/>
        <w:rPr>
          <w:rFonts w:ascii="Calibri" w:hAnsi="Calibri" w:cs="Calibri"/>
          <w:b/>
          <w:bCs/>
          <w:noProof/>
          <w:sz w:val="22"/>
          <w:szCs w:val="22"/>
          <w:lang w:eastAsia="zh-CN"/>
        </w:rPr>
      </w:pPr>
      <w:r>
        <w:rPr>
          <w:rFonts w:ascii="Calibri" w:hAnsi="Calibri" w:cs="Calibri"/>
          <w:b/>
          <w:bCs/>
          <w:noProof/>
          <w:sz w:val="22"/>
          <w:szCs w:val="22"/>
          <w:lang w:eastAsia="zh-CN"/>
        </w:rPr>
        <w:t xml:space="preserve">If </w:t>
      </w:r>
      <w:r w:rsidR="00BB7A4F" w:rsidRPr="00777213">
        <w:rPr>
          <w:rFonts w:ascii="Calibri" w:hAnsi="Calibri" w:cs="Calibri"/>
          <w:b/>
          <w:bCs/>
          <w:noProof/>
          <w:sz w:val="22"/>
          <w:szCs w:val="22"/>
          <w:lang w:eastAsia="zh-CN"/>
        </w:rPr>
        <w:t xml:space="preserve">the new PSCell is an already prepared candidate PSCell whose configuration is provided to the UE as part of S-CPAC configuration, MN should be able to simply indicate the PSCell to add without providing the whole configuration. </w:t>
      </w:r>
    </w:p>
    <w:p w14:paraId="1B5933B7" w14:textId="3E76ECFA" w:rsidR="00C56C2A" w:rsidRPr="00777213" w:rsidRDefault="00BB7A4F" w:rsidP="00BB7A4F">
      <w:pPr>
        <w:pStyle w:val="ListParagraph"/>
        <w:numPr>
          <w:ilvl w:val="0"/>
          <w:numId w:val="8"/>
        </w:numPr>
        <w:textAlignment w:val="center"/>
        <w:rPr>
          <w:rFonts w:ascii="Calibri" w:hAnsi="Calibri" w:cs="Calibri"/>
          <w:b/>
          <w:bCs/>
          <w:sz w:val="22"/>
          <w:szCs w:val="22"/>
          <w:lang w:eastAsia="zh-CN"/>
        </w:rPr>
      </w:pPr>
      <w:r w:rsidRPr="00777213">
        <w:rPr>
          <w:rFonts w:ascii="Calibri" w:hAnsi="Calibri" w:cs="Calibri"/>
          <w:b/>
          <w:bCs/>
          <w:noProof/>
          <w:sz w:val="22"/>
          <w:szCs w:val="22"/>
          <w:lang w:eastAsia="zh-CN"/>
        </w:rPr>
        <w:t>Upon receiving such an indication to activate a PSCell, UE can simply activate the indicated PSCell’s configuration and start evaluating the S-CPAC configuration.</w:t>
      </w:r>
      <w:r w:rsidR="00D30FD8" w:rsidRPr="00777213">
        <w:rPr>
          <w:rFonts w:ascii="Calibri" w:hAnsi="Calibri" w:cs="Calibri"/>
          <w:b/>
          <w:bCs/>
          <w:noProof/>
          <w:sz w:val="22"/>
          <w:szCs w:val="22"/>
          <w:lang w:eastAsia="zh-CN"/>
        </w:rPr>
        <w:t xml:space="preserve">                         </w:t>
      </w:r>
    </w:p>
    <w:bookmarkEnd w:id="8"/>
    <w:p w14:paraId="59CF4FA3" w14:textId="77777777" w:rsidR="00ED48F5" w:rsidRDefault="00ED48F5" w:rsidP="00ED48F5">
      <w:pPr>
        <w:pStyle w:val="Heading2"/>
        <w:numPr>
          <w:ilvl w:val="1"/>
          <w:numId w:val="0"/>
        </w:numPr>
        <w:rPr>
          <w:rFonts w:ascii="Calibri" w:hAnsi="Calibri" w:cs="Calibri"/>
          <w:sz w:val="22"/>
          <w:szCs w:val="22"/>
        </w:rPr>
      </w:pPr>
      <w:r>
        <w:t xml:space="preserve">2.3 </w:t>
      </w:r>
      <w:r w:rsidRPr="00681D08">
        <w:t xml:space="preserve">MRO for </w:t>
      </w:r>
      <w:r>
        <w:t>CHO with candidate SCG</w:t>
      </w:r>
    </w:p>
    <w:p w14:paraId="1E247BF0" w14:textId="77777777" w:rsidR="007D04F0" w:rsidRPr="00FC4C6D" w:rsidRDefault="007D04F0" w:rsidP="007D04F0">
      <w:pPr>
        <w:rPr>
          <w:rFonts w:ascii="Calibri" w:hAnsi="Calibri" w:cs="Calibri"/>
          <w:b/>
          <w:bCs/>
          <w:sz w:val="22"/>
          <w:szCs w:val="22"/>
          <w:u w:val="single"/>
          <w:lang w:eastAsia="zh-CN"/>
        </w:rPr>
      </w:pPr>
      <w:r w:rsidRPr="00FC4C6D">
        <w:rPr>
          <w:rFonts w:ascii="Calibri" w:hAnsi="Calibri" w:cs="Calibri"/>
          <w:b/>
          <w:bCs/>
          <w:sz w:val="22"/>
          <w:szCs w:val="22"/>
          <w:u w:val="single"/>
          <w:lang w:eastAsia="zh-CN"/>
        </w:rPr>
        <w:t>RAN2 agreements:</w:t>
      </w:r>
    </w:p>
    <w:p w14:paraId="78B35E02" w14:textId="77777777" w:rsidR="007D04F0" w:rsidRDefault="007D04F0" w:rsidP="007D04F0">
      <w:pPr>
        <w:pBdr>
          <w:top w:val="single" w:sz="4" w:space="1" w:color="auto"/>
          <w:left w:val="single" w:sz="4" w:space="4" w:color="auto"/>
          <w:bottom w:val="single" w:sz="4" w:space="1" w:color="auto"/>
          <w:right w:val="single" w:sz="4" w:space="4" w:color="auto"/>
        </w:pBdr>
        <w:rPr>
          <w:rFonts w:ascii="Calibri" w:hAnsi="Calibri" w:cs="Calibri"/>
          <w:b/>
          <w:bCs/>
          <w:color w:val="00B050"/>
          <w:sz w:val="22"/>
          <w:szCs w:val="22"/>
          <w:lang w:eastAsia="zh-CN"/>
        </w:rPr>
      </w:pPr>
      <w:r w:rsidRPr="00AC1487">
        <w:rPr>
          <w:rFonts w:ascii="Calibri" w:hAnsi="Calibri" w:cs="Calibri"/>
          <w:b/>
          <w:bCs/>
          <w:color w:val="00B050"/>
          <w:sz w:val="22"/>
          <w:szCs w:val="22"/>
          <w:lang w:eastAsia="zh-CN"/>
        </w:rPr>
        <w:t>RAN2 to study failure and near failure scenarios for CHO with candidate SCGs.</w:t>
      </w:r>
    </w:p>
    <w:p w14:paraId="142A58EF" w14:textId="77777777" w:rsidR="007D04F0" w:rsidRPr="00AC1487" w:rsidRDefault="007D04F0" w:rsidP="007D04F0">
      <w:pPr>
        <w:pBdr>
          <w:top w:val="single" w:sz="4" w:space="1" w:color="auto"/>
          <w:left w:val="single" w:sz="4" w:space="4" w:color="auto"/>
          <w:bottom w:val="single" w:sz="4" w:space="1" w:color="auto"/>
          <w:right w:val="single" w:sz="4" w:space="4" w:color="auto"/>
        </w:pBdr>
        <w:rPr>
          <w:rFonts w:ascii="Calibri" w:hAnsi="Calibri" w:cs="Calibri"/>
          <w:b/>
          <w:bCs/>
          <w:color w:val="00B050"/>
          <w:sz w:val="22"/>
          <w:szCs w:val="22"/>
          <w:lang w:eastAsia="zh-CN"/>
        </w:rPr>
      </w:pPr>
      <w:r w:rsidRPr="008F5D02">
        <w:rPr>
          <w:rFonts w:ascii="Calibri" w:hAnsi="Calibri" w:cs="Calibri"/>
          <w:b/>
          <w:bCs/>
          <w:color w:val="00B050"/>
          <w:sz w:val="22"/>
          <w:szCs w:val="22"/>
          <w:lang w:eastAsia="zh-CN"/>
        </w:rPr>
        <w:t xml:space="preserve">RAN2 to enhance the RLF report with additional information regarding the </w:t>
      </w:r>
      <w:r w:rsidRPr="00014C7C">
        <w:rPr>
          <w:rFonts w:ascii="Calibri" w:hAnsi="Calibri" w:cs="Calibri"/>
          <w:b/>
          <w:bCs/>
          <w:color w:val="00B050"/>
          <w:sz w:val="22"/>
          <w:szCs w:val="22"/>
          <w:highlight w:val="yellow"/>
          <w:lang w:eastAsia="zh-CN"/>
        </w:rPr>
        <w:t>state of the two execution conditions</w:t>
      </w:r>
      <w:r w:rsidRPr="008F5D02">
        <w:rPr>
          <w:rFonts w:ascii="Calibri" w:hAnsi="Calibri" w:cs="Calibri"/>
          <w:b/>
          <w:bCs/>
          <w:color w:val="00B050"/>
          <w:sz w:val="22"/>
          <w:szCs w:val="22"/>
          <w:lang w:eastAsia="zh-CN"/>
        </w:rPr>
        <w:t xml:space="preserve">. We see later if we also can enhance the </w:t>
      </w:r>
      <w:proofErr w:type="spellStart"/>
      <w:r w:rsidRPr="008F5D02">
        <w:rPr>
          <w:rFonts w:ascii="Calibri" w:hAnsi="Calibri" w:cs="Calibri"/>
          <w:b/>
          <w:bCs/>
          <w:color w:val="00B050"/>
          <w:sz w:val="22"/>
          <w:szCs w:val="22"/>
          <w:lang w:eastAsia="zh-CN"/>
        </w:rPr>
        <w:t>SCGFailureInformation</w:t>
      </w:r>
      <w:proofErr w:type="spellEnd"/>
      <w:r w:rsidRPr="008F5D02">
        <w:rPr>
          <w:rFonts w:ascii="Calibri" w:hAnsi="Calibri" w:cs="Calibri"/>
          <w:b/>
          <w:bCs/>
          <w:color w:val="00B050"/>
          <w:sz w:val="22"/>
          <w:szCs w:val="22"/>
          <w:lang w:eastAsia="zh-CN"/>
        </w:rPr>
        <w:t xml:space="preserve"> report.</w:t>
      </w:r>
    </w:p>
    <w:p w14:paraId="37A27302" w14:textId="77777777" w:rsidR="007D04F0" w:rsidRPr="00FC4C6D" w:rsidRDefault="007D04F0" w:rsidP="007D04F0">
      <w:pPr>
        <w:textAlignment w:val="center"/>
        <w:rPr>
          <w:rFonts w:ascii="Calibri" w:hAnsi="Calibri" w:cs="Calibri"/>
          <w:b/>
          <w:bCs/>
          <w:sz w:val="22"/>
          <w:szCs w:val="22"/>
          <w:u w:val="single"/>
          <w:lang w:eastAsia="zh-CN"/>
        </w:rPr>
      </w:pPr>
      <w:r w:rsidRPr="00FC4C6D">
        <w:rPr>
          <w:rFonts w:ascii="Calibri" w:hAnsi="Calibri" w:cs="Calibri"/>
          <w:b/>
          <w:bCs/>
          <w:sz w:val="22"/>
          <w:szCs w:val="22"/>
          <w:u w:val="single"/>
          <w:lang w:eastAsia="zh-CN"/>
        </w:rPr>
        <w:t>RAN3 agreements:</w:t>
      </w:r>
    </w:p>
    <w:p w14:paraId="4E84B3E3" w14:textId="77777777" w:rsidR="007D04F0" w:rsidRDefault="007D04F0" w:rsidP="007D04F0">
      <w:pPr>
        <w:pBdr>
          <w:top w:val="single" w:sz="4" w:space="1" w:color="auto"/>
          <w:left w:val="single" w:sz="4" w:space="4" w:color="auto"/>
          <w:bottom w:val="single" w:sz="4" w:space="1" w:color="auto"/>
          <w:right w:val="single" w:sz="4" w:space="4" w:color="auto"/>
        </w:pBdr>
        <w:textAlignment w:val="center"/>
        <w:rPr>
          <w:rFonts w:ascii="Calibri" w:hAnsi="Calibri" w:cs="Calibri"/>
          <w:b/>
          <w:bCs/>
          <w:color w:val="00B050"/>
          <w:sz w:val="22"/>
          <w:szCs w:val="22"/>
          <w:lang w:eastAsia="zh-CN"/>
        </w:rPr>
      </w:pPr>
      <w:r w:rsidRPr="00AD2A95">
        <w:rPr>
          <w:rFonts w:ascii="Calibri" w:hAnsi="Calibri" w:cs="Calibri"/>
          <w:b/>
          <w:bCs/>
          <w:color w:val="00B050"/>
          <w:sz w:val="22"/>
          <w:szCs w:val="22"/>
          <w:lang w:eastAsia="zh-CN"/>
        </w:rPr>
        <w:t>RAN3 focuses on NR-DC for MRO for CHO with candidate SCG in R19.</w:t>
      </w:r>
    </w:p>
    <w:p w14:paraId="1E3952AE" w14:textId="77777777" w:rsidR="007D04F0" w:rsidRDefault="007D04F0" w:rsidP="007D04F0">
      <w:pPr>
        <w:pBdr>
          <w:top w:val="single" w:sz="4" w:space="1" w:color="auto"/>
          <w:left w:val="single" w:sz="4" w:space="4" w:color="auto"/>
          <w:bottom w:val="single" w:sz="4" w:space="1" w:color="auto"/>
          <w:right w:val="single" w:sz="4" w:space="4" w:color="auto"/>
        </w:pBdr>
        <w:textAlignment w:val="center"/>
        <w:rPr>
          <w:rFonts w:ascii="Calibri" w:hAnsi="Calibri" w:cs="Calibri"/>
          <w:b/>
          <w:bCs/>
          <w:color w:val="00B050"/>
          <w:sz w:val="22"/>
          <w:szCs w:val="22"/>
          <w:lang w:eastAsia="zh-CN"/>
        </w:rPr>
      </w:pPr>
      <w:r w:rsidRPr="000E2E67">
        <w:rPr>
          <w:rFonts w:ascii="Calibri" w:hAnsi="Calibri" w:cs="Calibri"/>
          <w:b/>
          <w:bCs/>
          <w:color w:val="00B050"/>
          <w:sz w:val="22"/>
          <w:szCs w:val="22"/>
          <w:lang w:eastAsia="zh-CN"/>
        </w:rPr>
        <w:t>RAN3 will start with the failure and near failure scenarios with UEs only configured with CHO with candidate SCGs.</w:t>
      </w:r>
    </w:p>
    <w:p w14:paraId="74EFF8D0" w14:textId="77777777" w:rsidR="007D04F0" w:rsidRPr="00F51BF3" w:rsidRDefault="007D04F0" w:rsidP="007D04F0">
      <w:pPr>
        <w:pBdr>
          <w:top w:val="single" w:sz="4" w:space="1" w:color="auto"/>
          <w:left w:val="single" w:sz="4" w:space="4" w:color="auto"/>
          <w:bottom w:val="single" w:sz="4" w:space="1" w:color="auto"/>
          <w:right w:val="single" w:sz="4" w:space="4" w:color="auto"/>
        </w:pBdr>
        <w:textAlignment w:val="center"/>
        <w:rPr>
          <w:rFonts w:ascii="Calibri" w:hAnsi="Calibri" w:cs="Calibri"/>
          <w:b/>
          <w:bCs/>
          <w:color w:val="0070C0"/>
          <w:sz w:val="22"/>
          <w:szCs w:val="22"/>
          <w:lang w:eastAsia="zh-CN"/>
        </w:rPr>
      </w:pPr>
      <w:r w:rsidRPr="00F51BF3">
        <w:rPr>
          <w:rFonts w:ascii="Calibri" w:hAnsi="Calibri" w:cs="Calibri"/>
          <w:b/>
          <w:bCs/>
          <w:color w:val="0070C0"/>
          <w:sz w:val="22"/>
          <w:szCs w:val="22"/>
          <w:lang w:eastAsia="zh-CN"/>
        </w:rPr>
        <w:t>FFS whether to also consider failure and near failure scenarios related with configuration of CHO with candidate SCG(s) and CHO only.</w:t>
      </w:r>
    </w:p>
    <w:p w14:paraId="0947DCE8" w14:textId="77777777" w:rsidR="007D04F0" w:rsidRDefault="007D04F0" w:rsidP="007D04F0">
      <w:pPr>
        <w:pBdr>
          <w:top w:val="single" w:sz="4" w:space="1" w:color="auto"/>
          <w:left w:val="single" w:sz="4" w:space="4" w:color="auto"/>
          <w:bottom w:val="single" w:sz="4" w:space="1" w:color="auto"/>
          <w:right w:val="single" w:sz="4" w:space="4" w:color="auto"/>
        </w:pBdr>
        <w:textAlignment w:val="center"/>
        <w:rPr>
          <w:rFonts w:ascii="Calibri" w:hAnsi="Calibri" w:cs="Calibri"/>
          <w:b/>
          <w:bCs/>
          <w:color w:val="00B050"/>
          <w:sz w:val="22"/>
          <w:szCs w:val="22"/>
          <w:lang w:eastAsia="zh-CN"/>
        </w:rPr>
      </w:pPr>
      <w:r w:rsidRPr="000E2E67">
        <w:rPr>
          <w:rFonts w:ascii="Calibri" w:hAnsi="Calibri" w:cs="Calibri"/>
          <w:b/>
          <w:bCs/>
          <w:color w:val="00B050"/>
          <w:sz w:val="22"/>
          <w:szCs w:val="22"/>
          <w:lang w:eastAsia="zh-CN"/>
        </w:rPr>
        <w:t>Do not distinguish between fast MCG recovery/no-fast MCG recovery (after the CHO with candidate SCG execution failure)</w:t>
      </w:r>
    </w:p>
    <w:p w14:paraId="7F745778" w14:textId="77777777" w:rsidR="007D04F0" w:rsidRPr="00F51BF3" w:rsidRDefault="007D04F0" w:rsidP="007D04F0">
      <w:pPr>
        <w:pBdr>
          <w:top w:val="single" w:sz="4" w:space="1" w:color="auto"/>
          <w:left w:val="single" w:sz="4" w:space="4" w:color="auto"/>
          <w:bottom w:val="single" w:sz="4" w:space="1" w:color="auto"/>
          <w:right w:val="single" w:sz="4" w:space="4" w:color="auto"/>
        </w:pBdr>
        <w:textAlignment w:val="center"/>
        <w:rPr>
          <w:rFonts w:ascii="Calibri" w:hAnsi="Calibri" w:cs="Calibri"/>
          <w:b/>
          <w:bCs/>
          <w:color w:val="0070C0"/>
          <w:sz w:val="22"/>
          <w:szCs w:val="22"/>
          <w:lang w:eastAsia="zh-CN"/>
        </w:rPr>
      </w:pPr>
      <w:r w:rsidRPr="00F51BF3">
        <w:rPr>
          <w:rFonts w:ascii="Calibri" w:hAnsi="Calibri" w:cs="Calibri"/>
          <w:b/>
          <w:bCs/>
          <w:color w:val="0070C0"/>
          <w:sz w:val="22"/>
          <w:szCs w:val="22"/>
          <w:lang w:eastAsia="zh-CN"/>
        </w:rPr>
        <w:t>FFS whether to support concurrent failure cases (RLF + SCG failure). The definition of these cases needs to be further clarified.</w:t>
      </w:r>
    </w:p>
    <w:p w14:paraId="6B762222" w14:textId="77777777" w:rsidR="007D04F0" w:rsidRDefault="007D04F0" w:rsidP="007D04F0">
      <w:pPr>
        <w:rPr>
          <w:rFonts w:ascii="Calibri" w:hAnsi="Calibri" w:cs="Calibri"/>
          <w:sz w:val="22"/>
          <w:szCs w:val="22"/>
          <w:lang w:eastAsia="zh-CN"/>
        </w:rPr>
      </w:pPr>
      <w:r>
        <w:rPr>
          <w:rFonts w:ascii="Calibri" w:hAnsi="Calibri" w:cs="Calibri"/>
          <w:sz w:val="22"/>
          <w:szCs w:val="22"/>
          <w:lang w:eastAsia="zh-CN"/>
        </w:rPr>
        <w:t xml:space="preserve">In Rel-18, </w:t>
      </w:r>
      <w:r w:rsidRPr="00D43E22">
        <w:rPr>
          <w:rFonts w:ascii="Calibri" w:hAnsi="Calibri" w:cs="Calibri"/>
          <w:sz w:val="22"/>
          <w:szCs w:val="22"/>
          <w:lang w:eastAsia="zh-CN"/>
        </w:rPr>
        <w:t xml:space="preserve">CHO with candidate SCG(s) </w:t>
      </w:r>
      <w:r>
        <w:rPr>
          <w:rFonts w:ascii="Calibri" w:hAnsi="Calibri" w:cs="Calibri"/>
          <w:sz w:val="22"/>
          <w:szCs w:val="22"/>
          <w:lang w:eastAsia="zh-CN"/>
        </w:rPr>
        <w:t>was</w:t>
      </w:r>
      <w:r w:rsidRPr="00D43E22">
        <w:rPr>
          <w:rFonts w:ascii="Calibri" w:hAnsi="Calibri" w:cs="Calibri"/>
          <w:sz w:val="22"/>
          <w:szCs w:val="22"/>
          <w:lang w:eastAsia="zh-CN"/>
        </w:rPr>
        <w:t xml:space="preserve"> </w:t>
      </w:r>
      <w:r>
        <w:rPr>
          <w:rFonts w:ascii="Calibri" w:hAnsi="Calibri" w:cs="Calibri"/>
          <w:sz w:val="22"/>
          <w:szCs w:val="22"/>
          <w:lang w:eastAsia="zh-CN"/>
        </w:rPr>
        <w:t>specified for NR-DC and the following is captured in 37.340:</w:t>
      </w:r>
    </w:p>
    <w:p w14:paraId="2E085003" w14:textId="77777777" w:rsidR="007D04F0" w:rsidRPr="00B308FC" w:rsidRDefault="007D04F0" w:rsidP="007D04F0">
      <w:pPr>
        <w:pStyle w:val="ListParagraph"/>
        <w:numPr>
          <w:ilvl w:val="0"/>
          <w:numId w:val="13"/>
        </w:numPr>
        <w:spacing w:before="0" w:after="180"/>
        <w:rPr>
          <w:rFonts w:ascii="Calibri" w:hAnsi="Calibri" w:cs="Calibri"/>
          <w:sz w:val="22"/>
          <w:szCs w:val="22"/>
          <w:lang w:eastAsia="zh-CN"/>
        </w:rPr>
      </w:pPr>
      <w:r w:rsidRPr="00B308FC">
        <w:rPr>
          <w:rFonts w:ascii="Calibri" w:hAnsi="Calibri" w:cs="Calibri"/>
          <w:sz w:val="22"/>
          <w:szCs w:val="22"/>
          <w:lang w:eastAsia="zh-CN"/>
        </w:rPr>
        <w:t xml:space="preserve">A CHO with candidate SCG(s) is defined as a </w:t>
      </w:r>
      <w:proofErr w:type="spellStart"/>
      <w:r w:rsidRPr="00B308FC">
        <w:rPr>
          <w:rFonts w:ascii="Calibri" w:hAnsi="Calibri" w:cs="Calibri"/>
          <w:sz w:val="22"/>
          <w:szCs w:val="22"/>
          <w:lang w:eastAsia="zh-CN"/>
        </w:rPr>
        <w:t>PCell</w:t>
      </w:r>
      <w:proofErr w:type="spellEnd"/>
      <w:r w:rsidRPr="00B308FC">
        <w:rPr>
          <w:rFonts w:ascii="Calibri" w:hAnsi="Calibri" w:cs="Calibri"/>
          <w:sz w:val="22"/>
          <w:szCs w:val="22"/>
          <w:lang w:eastAsia="zh-CN"/>
        </w:rPr>
        <w:t xml:space="preserve"> change with </w:t>
      </w:r>
      <w:proofErr w:type="spellStart"/>
      <w:r w:rsidRPr="00B308FC">
        <w:rPr>
          <w:rFonts w:ascii="Calibri" w:hAnsi="Calibri" w:cs="Calibri"/>
          <w:sz w:val="22"/>
          <w:szCs w:val="22"/>
          <w:lang w:eastAsia="zh-CN"/>
        </w:rPr>
        <w:t>PSCell</w:t>
      </w:r>
      <w:proofErr w:type="spellEnd"/>
      <w:r w:rsidRPr="00B308FC">
        <w:rPr>
          <w:rFonts w:ascii="Calibri" w:hAnsi="Calibri" w:cs="Calibri"/>
          <w:sz w:val="22"/>
          <w:szCs w:val="22"/>
          <w:lang w:eastAsia="zh-CN"/>
        </w:rPr>
        <w:t xml:space="preserve"> addition/change that is executed by the UE when the execution </w:t>
      </w:r>
      <w:r w:rsidRPr="003C099F">
        <w:rPr>
          <w:rFonts w:ascii="Calibri" w:hAnsi="Calibri" w:cs="Calibri"/>
          <w:sz w:val="22"/>
          <w:szCs w:val="22"/>
          <w:lang w:eastAsia="zh-CN"/>
        </w:rPr>
        <w:t xml:space="preserve">conditions for both candidate </w:t>
      </w:r>
      <w:proofErr w:type="spellStart"/>
      <w:r w:rsidRPr="003C099F">
        <w:rPr>
          <w:rFonts w:ascii="Calibri" w:hAnsi="Calibri" w:cs="Calibri"/>
          <w:sz w:val="22"/>
          <w:szCs w:val="22"/>
          <w:lang w:eastAsia="zh-CN"/>
        </w:rPr>
        <w:t>PCell</w:t>
      </w:r>
      <w:proofErr w:type="spellEnd"/>
      <w:r w:rsidRPr="003C099F">
        <w:rPr>
          <w:rFonts w:ascii="Calibri" w:hAnsi="Calibri" w:cs="Calibri"/>
          <w:sz w:val="22"/>
          <w:szCs w:val="22"/>
          <w:lang w:eastAsia="zh-CN"/>
        </w:rPr>
        <w:t xml:space="preserve"> and the associated candidate </w:t>
      </w:r>
      <w:proofErr w:type="spellStart"/>
      <w:r w:rsidRPr="003C099F">
        <w:rPr>
          <w:rFonts w:ascii="Calibri" w:hAnsi="Calibri" w:cs="Calibri"/>
          <w:sz w:val="22"/>
          <w:szCs w:val="22"/>
          <w:lang w:eastAsia="zh-CN"/>
        </w:rPr>
        <w:t>PSCell</w:t>
      </w:r>
      <w:proofErr w:type="spellEnd"/>
      <w:r w:rsidRPr="003C099F">
        <w:rPr>
          <w:rFonts w:ascii="Calibri" w:hAnsi="Calibri" w:cs="Calibri"/>
          <w:sz w:val="22"/>
          <w:szCs w:val="22"/>
          <w:lang w:eastAsia="zh-CN"/>
        </w:rPr>
        <w:t xml:space="preserve"> are met.</w:t>
      </w:r>
      <w:r w:rsidRPr="00B308FC">
        <w:rPr>
          <w:rFonts w:ascii="Calibri" w:hAnsi="Calibri" w:cs="Calibri"/>
          <w:sz w:val="22"/>
          <w:szCs w:val="22"/>
          <w:lang w:eastAsia="zh-CN"/>
        </w:rPr>
        <w:t xml:space="preserve"> </w:t>
      </w:r>
    </w:p>
    <w:p w14:paraId="0FF25F08" w14:textId="77777777" w:rsidR="007D04F0" w:rsidRDefault="007D04F0" w:rsidP="007D04F0">
      <w:pPr>
        <w:pStyle w:val="ListParagraph"/>
        <w:numPr>
          <w:ilvl w:val="0"/>
          <w:numId w:val="13"/>
        </w:numPr>
        <w:spacing w:before="0" w:after="180"/>
        <w:rPr>
          <w:rFonts w:ascii="Calibri" w:hAnsi="Calibri" w:cs="Calibri"/>
          <w:sz w:val="22"/>
          <w:szCs w:val="22"/>
          <w:lang w:eastAsia="zh-CN"/>
        </w:rPr>
      </w:pPr>
      <w:r w:rsidRPr="00B308FC">
        <w:rPr>
          <w:rFonts w:ascii="Calibri" w:hAnsi="Calibri" w:cs="Calibri"/>
          <w:sz w:val="22"/>
          <w:szCs w:val="22"/>
          <w:lang w:eastAsia="zh-CN"/>
        </w:rPr>
        <w:t xml:space="preserve">The UE starts evaluating the execution conditions for candidate </w:t>
      </w:r>
      <w:proofErr w:type="spellStart"/>
      <w:r w:rsidRPr="00B308FC">
        <w:rPr>
          <w:rFonts w:ascii="Calibri" w:hAnsi="Calibri" w:cs="Calibri"/>
          <w:sz w:val="22"/>
          <w:szCs w:val="22"/>
          <w:lang w:eastAsia="zh-CN"/>
        </w:rPr>
        <w:t>PCell</w:t>
      </w:r>
      <w:proofErr w:type="spellEnd"/>
      <w:r w:rsidRPr="00B308FC">
        <w:rPr>
          <w:rFonts w:ascii="Calibri" w:hAnsi="Calibri" w:cs="Calibri"/>
          <w:sz w:val="22"/>
          <w:szCs w:val="22"/>
          <w:lang w:eastAsia="zh-CN"/>
        </w:rPr>
        <w:t xml:space="preserve">(s) and candidate </w:t>
      </w:r>
      <w:proofErr w:type="spellStart"/>
      <w:r w:rsidRPr="00B308FC">
        <w:rPr>
          <w:rFonts w:ascii="Calibri" w:hAnsi="Calibri" w:cs="Calibri"/>
          <w:sz w:val="22"/>
          <w:szCs w:val="22"/>
          <w:lang w:eastAsia="zh-CN"/>
        </w:rPr>
        <w:t>PSCell</w:t>
      </w:r>
      <w:proofErr w:type="spellEnd"/>
      <w:r w:rsidRPr="00B308FC">
        <w:rPr>
          <w:rFonts w:ascii="Calibri" w:hAnsi="Calibri" w:cs="Calibri"/>
          <w:sz w:val="22"/>
          <w:szCs w:val="22"/>
          <w:lang w:eastAsia="zh-CN"/>
        </w:rPr>
        <w:t xml:space="preserve">(s) simultaneously upon receiving the CHO with candidate SCG(s) configuration </w:t>
      </w:r>
    </w:p>
    <w:p w14:paraId="60346483" w14:textId="77777777" w:rsidR="007D04F0" w:rsidRPr="00B308FC" w:rsidRDefault="007D04F0" w:rsidP="007D04F0">
      <w:pPr>
        <w:pStyle w:val="ListParagraph"/>
        <w:numPr>
          <w:ilvl w:val="0"/>
          <w:numId w:val="13"/>
        </w:numPr>
        <w:spacing w:before="0" w:after="180"/>
        <w:rPr>
          <w:rFonts w:ascii="Calibri" w:hAnsi="Calibri" w:cs="Calibri"/>
          <w:sz w:val="22"/>
          <w:szCs w:val="22"/>
          <w:lang w:eastAsia="zh-CN"/>
        </w:rPr>
      </w:pPr>
      <w:r>
        <w:rPr>
          <w:rFonts w:ascii="Calibri" w:hAnsi="Calibri" w:cs="Calibri"/>
          <w:sz w:val="22"/>
          <w:szCs w:val="22"/>
          <w:lang w:eastAsia="zh-CN"/>
        </w:rPr>
        <w:t xml:space="preserve">UE </w:t>
      </w:r>
      <w:r w:rsidRPr="00B308FC">
        <w:rPr>
          <w:rFonts w:ascii="Calibri" w:hAnsi="Calibri" w:cs="Calibri"/>
          <w:sz w:val="22"/>
          <w:szCs w:val="22"/>
          <w:lang w:eastAsia="zh-CN"/>
        </w:rPr>
        <w:t xml:space="preserve">stops evaluating the execution conditions once a </w:t>
      </w:r>
      <w:proofErr w:type="spellStart"/>
      <w:r w:rsidRPr="00B308FC">
        <w:rPr>
          <w:rFonts w:ascii="Calibri" w:hAnsi="Calibri" w:cs="Calibri"/>
          <w:sz w:val="22"/>
          <w:szCs w:val="22"/>
          <w:lang w:eastAsia="zh-CN"/>
        </w:rPr>
        <w:t>PCell</w:t>
      </w:r>
      <w:proofErr w:type="spellEnd"/>
      <w:r w:rsidRPr="00B308FC">
        <w:rPr>
          <w:rFonts w:ascii="Calibri" w:hAnsi="Calibri" w:cs="Calibri"/>
          <w:sz w:val="22"/>
          <w:szCs w:val="22"/>
          <w:lang w:eastAsia="zh-CN"/>
        </w:rPr>
        <w:t xml:space="preserve"> change or a </w:t>
      </w:r>
      <w:proofErr w:type="spellStart"/>
      <w:r w:rsidRPr="00B308FC">
        <w:rPr>
          <w:rFonts w:ascii="Calibri" w:hAnsi="Calibri" w:cs="Calibri"/>
          <w:sz w:val="22"/>
          <w:szCs w:val="22"/>
          <w:lang w:eastAsia="zh-CN"/>
        </w:rPr>
        <w:t>PSCell</w:t>
      </w:r>
      <w:proofErr w:type="spellEnd"/>
      <w:r w:rsidRPr="00B308FC">
        <w:rPr>
          <w:rFonts w:ascii="Calibri" w:hAnsi="Calibri" w:cs="Calibri"/>
          <w:sz w:val="22"/>
          <w:szCs w:val="22"/>
          <w:lang w:eastAsia="zh-CN"/>
        </w:rPr>
        <w:t xml:space="preserve"> change is triggered. </w:t>
      </w:r>
    </w:p>
    <w:p w14:paraId="5500CEAE" w14:textId="77777777" w:rsidR="007D04F0" w:rsidRDefault="007D04F0" w:rsidP="007D04F0">
      <w:pPr>
        <w:pStyle w:val="ListParagraph"/>
        <w:numPr>
          <w:ilvl w:val="0"/>
          <w:numId w:val="13"/>
        </w:numPr>
        <w:spacing w:before="0" w:after="180"/>
        <w:rPr>
          <w:rFonts w:ascii="Calibri" w:hAnsi="Calibri" w:cs="Calibri"/>
          <w:sz w:val="22"/>
          <w:szCs w:val="22"/>
          <w:lang w:eastAsia="zh-CN"/>
        </w:rPr>
      </w:pPr>
      <w:r w:rsidRPr="00B308FC">
        <w:rPr>
          <w:rFonts w:ascii="Calibri" w:hAnsi="Calibri" w:cs="Calibri"/>
          <w:sz w:val="22"/>
          <w:szCs w:val="22"/>
          <w:lang w:eastAsia="zh-CN"/>
        </w:rPr>
        <w:t xml:space="preserve">The UE does not execute CHO with candidate SCG(s) </w:t>
      </w:r>
      <w:r w:rsidRPr="00B308FC">
        <w:rPr>
          <w:rFonts w:ascii="Calibri" w:hAnsi="Calibri" w:cs="Calibri"/>
          <w:b/>
          <w:bCs/>
          <w:sz w:val="22"/>
          <w:szCs w:val="22"/>
          <w:u w:val="single"/>
          <w:lang w:eastAsia="zh-CN"/>
        </w:rPr>
        <w:t xml:space="preserve">until the execution conditions for </w:t>
      </w:r>
      <w:r w:rsidRPr="00726837">
        <w:rPr>
          <w:rFonts w:ascii="Calibri" w:hAnsi="Calibri" w:cs="Calibri"/>
          <w:b/>
          <w:bCs/>
          <w:color w:val="5B9BD5" w:themeColor="accent1"/>
          <w:sz w:val="22"/>
          <w:szCs w:val="22"/>
          <w:u w:val="single"/>
          <w:lang w:eastAsia="zh-CN"/>
        </w:rPr>
        <w:t xml:space="preserve">both </w:t>
      </w:r>
      <w:r w:rsidRPr="00B308FC">
        <w:rPr>
          <w:rFonts w:ascii="Calibri" w:hAnsi="Calibri" w:cs="Calibri"/>
          <w:b/>
          <w:bCs/>
          <w:sz w:val="22"/>
          <w:szCs w:val="22"/>
          <w:u w:val="single"/>
          <w:lang w:eastAsia="zh-CN"/>
        </w:rPr>
        <w:t xml:space="preserve">the candidate </w:t>
      </w:r>
      <w:proofErr w:type="spellStart"/>
      <w:r w:rsidRPr="00B308FC">
        <w:rPr>
          <w:rFonts w:ascii="Calibri" w:hAnsi="Calibri" w:cs="Calibri"/>
          <w:b/>
          <w:bCs/>
          <w:sz w:val="22"/>
          <w:szCs w:val="22"/>
          <w:u w:val="single"/>
          <w:lang w:eastAsia="zh-CN"/>
        </w:rPr>
        <w:t>PCell</w:t>
      </w:r>
      <w:proofErr w:type="spellEnd"/>
      <w:r w:rsidRPr="00B308FC">
        <w:rPr>
          <w:rFonts w:ascii="Calibri" w:hAnsi="Calibri" w:cs="Calibri"/>
          <w:b/>
          <w:bCs/>
          <w:sz w:val="22"/>
          <w:szCs w:val="22"/>
          <w:u w:val="single"/>
          <w:lang w:eastAsia="zh-CN"/>
        </w:rPr>
        <w:t xml:space="preserve"> and the associated candidate </w:t>
      </w:r>
      <w:proofErr w:type="spellStart"/>
      <w:r w:rsidRPr="00B308FC">
        <w:rPr>
          <w:rFonts w:ascii="Calibri" w:hAnsi="Calibri" w:cs="Calibri"/>
          <w:b/>
          <w:bCs/>
          <w:sz w:val="22"/>
          <w:szCs w:val="22"/>
          <w:u w:val="single"/>
          <w:lang w:eastAsia="zh-CN"/>
        </w:rPr>
        <w:t>PSCell</w:t>
      </w:r>
      <w:proofErr w:type="spellEnd"/>
      <w:r w:rsidRPr="00B308FC">
        <w:rPr>
          <w:rFonts w:ascii="Calibri" w:hAnsi="Calibri" w:cs="Calibri"/>
          <w:b/>
          <w:bCs/>
          <w:sz w:val="22"/>
          <w:szCs w:val="22"/>
          <w:u w:val="single"/>
          <w:lang w:eastAsia="zh-CN"/>
        </w:rPr>
        <w:t xml:space="preserve"> are met</w:t>
      </w:r>
    </w:p>
    <w:p w14:paraId="1B05C1EE" w14:textId="77777777" w:rsidR="007D04F0" w:rsidRPr="00CE1A73" w:rsidRDefault="007D04F0" w:rsidP="007D04F0">
      <w:pPr>
        <w:rPr>
          <w:rFonts w:ascii="Calibri" w:hAnsi="Calibri" w:cs="Calibri"/>
          <w:sz w:val="22"/>
          <w:szCs w:val="22"/>
          <w:lang w:eastAsia="zh-CN"/>
        </w:rPr>
      </w:pPr>
      <w:r>
        <w:rPr>
          <w:rFonts w:ascii="Calibri" w:hAnsi="Calibri" w:cs="Calibri"/>
          <w:sz w:val="22"/>
          <w:szCs w:val="22"/>
          <w:lang w:eastAsia="zh-CN"/>
        </w:rPr>
        <w:lastRenderedPageBreak/>
        <w:t>Further the following is captured in 37.340:</w:t>
      </w:r>
    </w:p>
    <w:p w14:paraId="46ED7D56" w14:textId="77777777" w:rsidR="007D04F0" w:rsidRPr="003D3AF8" w:rsidRDefault="007D04F0" w:rsidP="007D04F0">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3D3AF8">
        <w:rPr>
          <w:rFonts w:ascii="Calibri" w:hAnsi="Calibri" w:cs="Calibri"/>
          <w:sz w:val="22"/>
          <w:szCs w:val="22"/>
          <w:lang w:eastAsia="zh-CN"/>
        </w:rPr>
        <w:t xml:space="preserve">If </w:t>
      </w:r>
      <w:r w:rsidRPr="00C27FDD">
        <w:rPr>
          <w:rFonts w:ascii="Calibri" w:hAnsi="Calibri" w:cs="Calibri"/>
          <w:b/>
          <w:bCs/>
          <w:sz w:val="22"/>
          <w:szCs w:val="22"/>
          <w:u w:val="single"/>
          <w:lang w:eastAsia="zh-CN"/>
        </w:rPr>
        <w:t xml:space="preserve">at least one candidate </w:t>
      </w:r>
      <w:proofErr w:type="spellStart"/>
      <w:r w:rsidRPr="00095F5B">
        <w:rPr>
          <w:rFonts w:ascii="Calibri" w:hAnsi="Calibri" w:cs="Calibri"/>
          <w:b/>
          <w:bCs/>
          <w:sz w:val="22"/>
          <w:szCs w:val="22"/>
          <w:u w:val="single"/>
          <w:lang w:eastAsia="zh-CN"/>
        </w:rPr>
        <w:t>PCell</w:t>
      </w:r>
      <w:proofErr w:type="spellEnd"/>
      <w:r w:rsidRPr="00095F5B">
        <w:rPr>
          <w:rFonts w:ascii="Calibri" w:hAnsi="Calibri" w:cs="Calibri"/>
          <w:b/>
          <w:bCs/>
          <w:sz w:val="22"/>
          <w:szCs w:val="22"/>
          <w:u w:val="single"/>
          <w:lang w:eastAsia="zh-CN"/>
        </w:rPr>
        <w:t xml:space="preserve"> satisfies the corresponding execution condition and the associated candidate </w:t>
      </w:r>
      <w:proofErr w:type="spellStart"/>
      <w:r w:rsidRPr="00095F5B">
        <w:rPr>
          <w:rFonts w:ascii="Calibri" w:hAnsi="Calibri" w:cs="Calibri"/>
          <w:b/>
          <w:bCs/>
          <w:sz w:val="22"/>
          <w:szCs w:val="22"/>
          <w:u w:val="single"/>
          <w:lang w:eastAsia="zh-CN"/>
        </w:rPr>
        <w:t>PSCell</w:t>
      </w:r>
      <w:proofErr w:type="spellEnd"/>
      <w:r w:rsidRPr="00095F5B">
        <w:rPr>
          <w:rFonts w:ascii="Calibri" w:hAnsi="Calibri" w:cs="Calibri"/>
          <w:b/>
          <w:bCs/>
          <w:sz w:val="22"/>
          <w:szCs w:val="22"/>
          <w:u w:val="single"/>
          <w:lang w:eastAsia="zh-CN"/>
        </w:rPr>
        <w:t xml:space="preserve"> satisfies the corresponding execution condition</w:t>
      </w:r>
      <w:r w:rsidRPr="00095F5B">
        <w:rPr>
          <w:rFonts w:ascii="Calibri" w:hAnsi="Calibri" w:cs="Calibri"/>
          <w:sz w:val="22"/>
          <w:szCs w:val="22"/>
          <w:lang w:eastAsia="zh-CN"/>
        </w:rPr>
        <w:t xml:space="preserve">, the UE detaches from the source MN, applies the stored corresponding configuration for that selected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xml:space="preserve"> and the associated candidate </w:t>
      </w:r>
      <w:proofErr w:type="spellStart"/>
      <w:r w:rsidRPr="00095F5B">
        <w:rPr>
          <w:rFonts w:ascii="Calibri" w:hAnsi="Calibri" w:cs="Calibri"/>
          <w:sz w:val="22"/>
          <w:szCs w:val="22"/>
          <w:lang w:eastAsia="zh-CN"/>
        </w:rPr>
        <w:t>PSCell</w:t>
      </w:r>
      <w:proofErr w:type="spellEnd"/>
      <w:r w:rsidRPr="00095F5B">
        <w:rPr>
          <w:rFonts w:ascii="Calibri" w:hAnsi="Calibri" w:cs="Calibri"/>
          <w:sz w:val="22"/>
          <w:szCs w:val="22"/>
          <w:lang w:eastAsia="zh-CN"/>
        </w:rPr>
        <w:t xml:space="preserve">, </w:t>
      </w:r>
      <w:proofErr w:type="spellStart"/>
      <w:r w:rsidRPr="00095F5B">
        <w:rPr>
          <w:rFonts w:ascii="Calibri" w:hAnsi="Calibri" w:cs="Calibri"/>
          <w:sz w:val="22"/>
          <w:szCs w:val="22"/>
          <w:lang w:eastAsia="zh-CN"/>
        </w:rPr>
        <w:t>synchronises</w:t>
      </w:r>
      <w:proofErr w:type="spellEnd"/>
      <w:r w:rsidRPr="00095F5B">
        <w:rPr>
          <w:rFonts w:ascii="Calibri" w:hAnsi="Calibri" w:cs="Calibri"/>
          <w:sz w:val="22"/>
          <w:szCs w:val="22"/>
          <w:lang w:eastAsia="zh-CN"/>
        </w:rPr>
        <w:t xml:space="preserve"> to that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and completes the RRC handover procedure by sending RRC reconfiguration complete* message to the target MN.</w:t>
      </w:r>
      <w:r w:rsidRPr="003D3AF8">
        <w:rPr>
          <w:rFonts w:ascii="Calibri" w:hAnsi="Calibri" w:cs="Calibri"/>
          <w:sz w:val="22"/>
          <w:szCs w:val="22"/>
          <w:lang w:eastAsia="zh-CN"/>
        </w:rPr>
        <w:t xml:space="preserve"> </w:t>
      </w:r>
    </w:p>
    <w:p w14:paraId="1FEE16B9" w14:textId="77777777" w:rsidR="007D04F0" w:rsidRPr="00095F5B" w:rsidRDefault="007D04F0" w:rsidP="007D04F0">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095F5B">
        <w:rPr>
          <w:rFonts w:ascii="Calibri" w:hAnsi="Calibri" w:cs="Calibri"/>
          <w:sz w:val="22"/>
          <w:szCs w:val="22"/>
          <w:lang w:eastAsia="zh-CN"/>
        </w:rPr>
        <w:t xml:space="preserve">Else if </w:t>
      </w:r>
      <w:r w:rsidRPr="00095F5B">
        <w:rPr>
          <w:rFonts w:ascii="Calibri" w:hAnsi="Calibri" w:cs="Calibri"/>
          <w:b/>
          <w:bCs/>
          <w:sz w:val="22"/>
          <w:szCs w:val="22"/>
          <w:u w:val="single"/>
          <w:lang w:eastAsia="zh-CN"/>
        </w:rPr>
        <w:t xml:space="preserve">at least one candidate </w:t>
      </w:r>
      <w:proofErr w:type="spellStart"/>
      <w:r w:rsidRPr="00095F5B">
        <w:rPr>
          <w:rFonts w:ascii="Calibri" w:hAnsi="Calibri" w:cs="Calibri"/>
          <w:b/>
          <w:bCs/>
          <w:sz w:val="22"/>
          <w:szCs w:val="22"/>
          <w:u w:val="single"/>
          <w:lang w:eastAsia="zh-CN"/>
        </w:rPr>
        <w:t>PCell</w:t>
      </w:r>
      <w:proofErr w:type="spellEnd"/>
      <w:r w:rsidRPr="00095F5B">
        <w:rPr>
          <w:rFonts w:ascii="Calibri" w:hAnsi="Calibri" w:cs="Calibri"/>
          <w:b/>
          <w:bCs/>
          <w:sz w:val="22"/>
          <w:szCs w:val="22"/>
          <w:u w:val="single"/>
          <w:lang w:eastAsia="zh-CN"/>
        </w:rPr>
        <w:t xml:space="preserve"> satisfies the corresponding execution condition and there is no associated execution condition for a candidate </w:t>
      </w:r>
      <w:proofErr w:type="spellStart"/>
      <w:r w:rsidRPr="00095F5B">
        <w:rPr>
          <w:rFonts w:ascii="Calibri" w:hAnsi="Calibri" w:cs="Calibri"/>
          <w:b/>
          <w:bCs/>
          <w:sz w:val="22"/>
          <w:szCs w:val="22"/>
          <w:u w:val="single"/>
          <w:lang w:eastAsia="zh-CN"/>
        </w:rPr>
        <w:t>PSCell</w:t>
      </w:r>
      <w:proofErr w:type="spellEnd"/>
      <w:r w:rsidRPr="00095F5B">
        <w:rPr>
          <w:rFonts w:ascii="Calibri" w:hAnsi="Calibri" w:cs="Calibri"/>
          <w:sz w:val="22"/>
          <w:szCs w:val="22"/>
          <w:lang w:eastAsia="zh-CN"/>
        </w:rPr>
        <w:t xml:space="preserve">, the UE detaches from the source MN, applies the stored corresponding configuration for that selected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xml:space="preserve"> and, if included, the associated </w:t>
      </w:r>
      <w:proofErr w:type="spellStart"/>
      <w:r w:rsidRPr="00095F5B">
        <w:rPr>
          <w:rFonts w:ascii="Calibri" w:hAnsi="Calibri" w:cs="Calibri"/>
          <w:sz w:val="22"/>
          <w:szCs w:val="22"/>
          <w:lang w:eastAsia="zh-CN"/>
        </w:rPr>
        <w:t>PSCell</w:t>
      </w:r>
      <w:proofErr w:type="spellEnd"/>
      <w:r w:rsidRPr="00095F5B">
        <w:rPr>
          <w:rFonts w:ascii="Calibri" w:hAnsi="Calibri" w:cs="Calibri"/>
          <w:sz w:val="22"/>
          <w:szCs w:val="22"/>
          <w:lang w:eastAsia="zh-CN"/>
        </w:rPr>
        <w:t xml:space="preserve">, </w:t>
      </w:r>
      <w:proofErr w:type="spellStart"/>
      <w:r w:rsidRPr="00095F5B">
        <w:rPr>
          <w:rFonts w:ascii="Calibri" w:hAnsi="Calibri" w:cs="Calibri"/>
          <w:sz w:val="22"/>
          <w:szCs w:val="22"/>
          <w:lang w:eastAsia="zh-CN"/>
        </w:rPr>
        <w:t>synchronises</w:t>
      </w:r>
      <w:proofErr w:type="spellEnd"/>
      <w:r w:rsidRPr="00095F5B">
        <w:rPr>
          <w:rFonts w:ascii="Calibri" w:hAnsi="Calibri" w:cs="Calibri"/>
          <w:sz w:val="22"/>
          <w:szCs w:val="22"/>
          <w:lang w:eastAsia="zh-CN"/>
        </w:rPr>
        <w:t xml:space="preserve"> to that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xml:space="preserve"> and completes the RRC handover procedure by sending RRC reconfiguration complete* message to the target MN.</w:t>
      </w:r>
    </w:p>
    <w:p w14:paraId="0BEA7FD1" w14:textId="77777777" w:rsidR="007D04F0" w:rsidRPr="009C5147" w:rsidRDefault="007D04F0" w:rsidP="007D04F0">
      <w:pPr>
        <w:rPr>
          <w:rFonts w:ascii="Calibri" w:hAnsi="Calibri" w:cs="Calibri"/>
          <w:sz w:val="22"/>
          <w:szCs w:val="22"/>
          <w:lang w:eastAsia="zh-CN"/>
        </w:rPr>
      </w:pPr>
      <w:r w:rsidRPr="009C5147">
        <w:rPr>
          <w:rFonts w:ascii="Calibri" w:hAnsi="Calibri" w:cs="Calibri"/>
          <w:sz w:val="22"/>
          <w:szCs w:val="22"/>
          <w:lang w:eastAsia="zh-CN"/>
        </w:rPr>
        <w:t>Below we consider different scenarios for optimizing CHO with candidate SCG</w:t>
      </w:r>
      <w:r>
        <w:rPr>
          <w:rFonts w:ascii="Calibri" w:hAnsi="Calibri" w:cs="Calibri"/>
          <w:sz w:val="22"/>
          <w:szCs w:val="22"/>
          <w:lang w:eastAsia="zh-CN"/>
        </w:rPr>
        <w:t>.</w:t>
      </w:r>
    </w:p>
    <w:p w14:paraId="3E3628C7" w14:textId="77777777" w:rsidR="007D04F0" w:rsidRPr="000F7D2A" w:rsidRDefault="007D04F0" w:rsidP="007D04F0">
      <w:pPr>
        <w:rPr>
          <w:rFonts w:ascii="Calibri" w:hAnsi="Calibri" w:cs="Calibri"/>
          <w:b/>
          <w:bCs/>
          <w:sz w:val="22"/>
          <w:szCs w:val="22"/>
          <w:u w:val="single"/>
          <w:lang w:eastAsia="zh-CN"/>
        </w:rPr>
      </w:pPr>
      <w:r>
        <w:rPr>
          <w:rFonts w:ascii="Calibri" w:hAnsi="Calibri" w:cs="Calibri"/>
          <w:b/>
          <w:bCs/>
          <w:sz w:val="22"/>
          <w:szCs w:val="22"/>
          <w:u w:val="single"/>
          <w:lang w:eastAsia="zh-CN"/>
        </w:rPr>
        <w:t>Example</w:t>
      </w:r>
    </w:p>
    <w:p w14:paraId="3EC72872" w14:textId="77777777" w:rsidR="007D04F0" w:rsidRPr="00E34024" w:rsidRDefault="007D04F0" w:rsidP="007D04F0">
      <w:pPr>
        <w:pStyle w:val="ListParagraph"/>
        <w:numPr>
          <w:ilvl w:val="0"/>
          <w:numId w:val="21"/>
        </w:numPr>
        <w:spacing w:before="0" w:after="180"/>
        <w:rPr>
          <w:rFonts w:ascii="Calibri" w:hAnsi="Calibri" w:cs="Calibri"/>
          <w:sz w:val="22"/>
          <w:szCs w:val="22"/>
          <w:lang w:eastAsia="zh-CN"/>
        </w:rPr>
      </w:pPr>
      <w:r>
        <w:rPr>
          <w:rFonts w:ascii="Calibri" w:hAnsi="Calibri" w:cs="Calibri"/>
          <w:sz w:val="22"/>
          <w:szCs w:val="22"/>
          <w:lang w:eastAsia="zh-CN"/>
        </w:rPr>
        <w:t xml:space="preserve">Suppose </w:t>
      </w:r>
      <w:r w:rsidRPr="00E34024">
        <w:rPr>
          <w:rFonts w:ascii="Calibri" w:hAnsi="Calibri" w:cs="Calibri"/>
          <w:sz w:val="22"/>
          <w:szCs w:val="22"/>
          <w:lang w:eastAsia="zh-CN"/>
        </w:rPr>
        <w:t>UE is connected to (</w:t>
      </w:r>
      <w:proofErr w:type="spellStart"/>
      <w:r w:rsidRPr="00E34024">
        <w:rPr>
          <w:rFonts w:ascii="Calibri" w:hAnsi="Calibri" w:cs="Calibri"/>
          <w:sz w:val="22"/>
          <w:szCs w:val="22"/>
          <w:lang w:eastAsia="zh-CN"/>
        </w:rPr>
        <w:t>PCell</w:t>
      </w:r>
      <w:proofErr w:type="spellEnd"/>
      <w:r w:rsidRPr="00E34024">
        <w:rPr>
          <w:rFonts w:ascii="Calibri" w:hAnsi="Calibri" w:cs="Calibri"/>
          <w:sz w:val="22"/>
          <w:szCs w:val="22"/>
          <w:lang w:eastAsia="zh-CN"/>
        </w:rPr>
        <w:t xml:space="preserve"> A0, </w:t>
      </w:r>
      <w:proofErr w:type="spellStart"/>
      <w:r w:rsidRPr="00E34024">
        <w:rPr>
          <w:rFonts w:ascii="Calibri" w:hAnsi="Calibri" w:cs="Calibri"/>
          <w:sz w:val="22"/>
          <w:szCs w:val="22"/>
          <w:lang w:eastAsia="zh-CN"/>
        </w:rPr>
        <w:t>PSCell</w:t>
      </w:r>
      <w:proofErr w:type="spellEnd"/>
      <w:r w:rsidRPr="00E34024">
        <w:rPr>
          <w:rFonts w:ascii="Calibri" w:hAnsi="Calibri" w:cs="Calibri"/>
          <w:sz w:val="22"/>
          <w:szCs w:val="22"/>
          <w:lang w:eastAsia="zh-CN"/>
        </w:rPr>
        <w:t xml:space="preserve"> B0) </w:t>
      </w:r>
    </w:p>
    <w:p w14:paraId="79676232" w14:textId="77777777" w:rsidR="007D04F0" w:rsidRPr="00E34024" w:rsidRDefault="007D04F0" w:rsidP="007D04F0">
      <w:pPr>
        <w:pStyle w:val="ListParagraph"/>
        <w:numPr>
          <w:ilvl w:val="0"/>
          <w:numId w:val="21"/>
        </w:numPr>
        <w:spacing w:before="0" w:after="180"/>
        <w:rPr>
          <w:rFonts w:ascii="Calibri" w:hAnsi="Calibri" w:cs="Calibri"/>
          <w:sz w:val="22"/>
          <w:szCs w:val="22"/>
          <w:lang w:eastAsia="zh-CN"/>
        </w:rPr>
      </w:pPr>
      <w:r w:rsidRPr="00E34024">
        <w:rPr>
          <w:rFonts w:ascii="Calibri" w:hAnsi="Calibri" w:cs="Calibri"/>
          <w:sz w:val="22"/>
          <w:szCs w:val="22"/>
          <w:lang w:eastAsia="zh-CN"/>
        </w:rPr>
        <w:t>UE is configured with the CHO with candidate SCG configurations i.e., (A1, B1), (A1, B2), (A2, B3)</w:t>
      </w:r>
    </w:p>
    <w:p w14:paraId="0E2F0EA1" w14:textId="77777777" w:rsidR="007D04F0" w:rsidRDefault="007D04F0" w:rsidP="007D04F0">
      <w:pPr>
        <w:pStyle w:val="ListParagraph"/>
        <w:numPr>
          <w:ilvl w:val="0"/>
          <w:numId w:val="21"/>
        </w:numPr>
        <w:spacing w:before="0" w:after="180"/>
        <w:rPr>
          <w:rFonts w:ascii="Calibri" w:hAnsi="Calibri" w:cs="Calibri"/>
          <w:sz w:val="22"/>
          <w:szCs w:val="22"/>
          <w:lang w:eastAsia="zh-CN"/>
        </w:rPr>
      </w:pPr>
      <w:r w:rsidRPr="00E34024">
        <w:rPr>
          <w:rFonts w:ascii="Calibri" w:hAnsi="Calibri" w:cs="Calibri"/>
          <w:sz w:val="22"/>
          <w:szCs w:val="22"/>
          <w:lang w:eastAsia="zh-CN"/>
        </w:rPr>
        <w:t xml:space="preserve">UE starts evaluating the execution conditions of candidate </w:t>
      </w:r>
      <w:proofErr w:type="spellStart"/>
      <w:r w:rsidRPr="00E34024">
        <w:rPr>
          <w:rFonts w:ascii="Calibri" w:hAnsi="Calibri" w:cs="Calibri"/>
          <w:sz w:val="22"/>
          <w:szCs w:val="22"/>
          <w:lang w:eastAsia="zh-CN"/>
        </w:rPr>
        <w:t>PCells</w:t>
      </w:r>
      <w:proofErr w:type="spellEnd"/>
      <w:r w:rsidRPr="00E34024">
        <w:rPr>
          <w:rFonts w:ascii="Calibri" w:hAnsi="Calibri" w:cs="Calibri"/>
          <w:sz w:val="22"/>
          <w:szCs w:val="22"/>
          <w:lang w:eastAsia="zh-CN"/>
        </w:rPr>
        <w:t xml:space="preserve"> (A1, A2) and candidate </w:t>
      </w:r>
      <w:proofErr w:type="spellStart"/>
      <w:r w:rsidRPr="00E34024">
        <w:rPr>
          <w:rFonts w:ascii="Calibri" w:hAnsi="Calibri" w:cs="Calibri"/>
          <w:sz w:val="22"/>
          <w:szCs w:val="22"/>
          <w:lang w:eastAsia="zh-CN"/>
        </w:rPr>
        <w:t>PSCells</w:t>
      </w:r>
      <w:proofErr w:type="spellEnd"/>
      <w:r w:rsidRPr="00E34024">
        <w:rPr>
          <w:rFonts w:ascii="Calibri" w:hAnsi="Calibri" w:cs="Calibri"/>
          <w:sz w:val="22"/>
          <w:szCs w:val="22"/>
          <w:lang w:eastAsia="zh-CN"/>
        </w:rPr>
        <w:t xml:space="preserve"> (B1, B2, B3) simultaneously</w:t>
      </w:r>
    </w:p>
    <w:p w14:paraId="3E50F0B5" w14:textId="77777777" w:rsidR="007D04F0" w:rsidRDefault="007D04F0" w:rsidP="007D04F0">
      <w:pPr>
        <w:rPr>
          <w:rFonts w:ascii="Calibri" w:hAnsi="Calibri" w:cs="Calibri"/>
          <w:sz w:val="22"/>
          <w:szCs w:val="22"/>
          <w:lang w:eastAsia="zh-CN"/>
        </w:rPr>
      </w:pPr>
      <w:r w:rsidRPr="00891D6E">
        <w:rPr>
          <w:rFonts w:ascii="Calibri" w:hAnsi="Calibri" w:cs="Calibri"/>
          <w:b/>
          <w:bCs/>
          <w:sz w:val="22"/>
          <w:szCs w:val="22"/>
          <w:lang w:eastAsia="zh-CN"/>
        </w:rPr>
        <w:t>Scenario 1</w:t>
      </w:r>
      <w:r>
        <w:rPr>
          <w:rFonts w:ascii="Calibri" w:hAnsi="Calibri" w:cs="Calibri"/>
          <w:sz w:val="22"/>
          <w:szCs w:val="22"/>
          <w:lang w:eastAsia="zh-CN"/>
        </w:rPr>
        <w:t xml:space="preserve">: </w:t>
      </w:r>
      <w:r w:rsidRPr="006452FC">
        <w:rPr>
          <w:rFonts w:ascii="Calibri" w:hAnsi="Calibri" w:cs="Calibri"/>
          <w:sz w:val="22"/>
          <w:szCs w:val="22"/>
          <w:lang w:eastAsia="zh-CN"/>
        </w:rPr>
        <w:t>UE encounters an RLF or SCG failure before the CHO with</w:t>
      </w:r>
      <w:r w:rsidRPr="00424391">
        <w:rPr>
          <w:rFonts w:ascii="Calibri" w:hAnsi="Calibri" w:cs="Calibri"/>
          <w:sz w:val="22"/>
          <w:szCs w:val="22"/>
          <w:lang w:eastAsia="zh-CN"/>
        </w:rPr>
        <w:t xml:space="preserve"> candidate SCG</w:t>
      </w:r>
      <w:r>
        <w:rPr>
          <w:rFonts w:ascii="Calibri" w:hAnsi="Calibri" w:cs="Calibri"/>
          <w:sz w:val="22"/>
          <w:szCs w:val="22"/>
          <w:lang w:eastAsia="zh-CN"/>
        </w:rPr>
        <w:t xml:space="preserve"> execution and execution conditions of </w:t>
      </w:r>
      <w:r w:rsidRPr="00B05FEF">
        <w:rPr>
          <w:rFonts w:ascii="Calibri" w:hAnsi="Calibri" w:cs="Calibri"/>
          <w:b/>
          <w:bCs/>
          <w:sz w:val="22"/>
          <w:szCs w:val="22"/>
          <w:u w:val="single"/>
          <w:lang w:eastAsia="zh-CN"/>
        </w:rPr>
        <w:t xml:space="preserve">no candidate </w:t>
      </w:r>
      <w:proofErr w:type="spellStart"/>
      <w:r w:rsidRPr="00B05FEF">
        <w:rPr>
          <w:rFonts w:ascii="Calibri" w:hAnsi="Calibri" w:cs="Calibri"/>
          <w:b/>
          <w:bCs/>
          <w:sz w:val="22"/>
          <w:szCs w:val="22"/>
          <w:u w:val="single"/>
          <w:lang w:eastAsia="zh-CN"/>
        </w:rPr>
        <w:t>PCell</w:t>
      </w:r>
      <w:proofErr w:type="spellEnd"/>
      <w:r>
        <w:rPr>
          <w:rFonts w:ascii="Calibri" w:hAnsi="Calibri" w:cs="Calibri"/>
          <w:sz w:val="22"/>
          <w:szCs w:val="22"/>
          <w:lang w:eastAsia="zh-CN"/>
        </w:rPr>
        <w:t xml:space="preserve"> and </w:t>
      </w:r>
      <w:r w:rsidRPr="00B05FEF">
        <w:rPr>
          <w:rFonts w:ascii="Calibri" w:hAnsi="Calibri" w:cs="Calibri"/>
          <w:b/>
          <w:bCs/>
          <w:sz w:val="22"/>
          <w:szCs w:val="22"/>
          <w:u w:val="single"/>
          <w:lang w:eastAsia="zh-CN"/>
        </w:rPr>
        <w:t xml:space="preserve">no candidate </w:t>
      </w:r>
      <w:proofErr w:type="spellStart"/>
      <w:r w:rsidRPr="00B05FEF">
        <w:rPr>
          <w:rFonts w:ascii="Calibri" w:hAnsi="Calibri" w:cs="Calibri"/>
          <w:b/>
          <w:bCs/>
          <w:sz w:val="22"/>
          <w:szCs w:val="22"/>
          <w:u w:val="single"/>
          <w:lang w:eastAsia="zh-CN"/>
        </w:rPr>
        <w:t>PSCells</w:t>
      </w:r>
      <w:proofErr w:type="spellEnd"/>
      <w:r>
        <w:rPr>
          <w:rFonts w:ascii="Calibri" w:hAnsi="Calibri" w:cs="Calibri"/>
          <w:sz w:val="22"/>
          <w:szCs w:val="22"/>
          <w:lang w:eastAsia="zh-CN"/>
        </w:rPr>
        <w:t xml:space="preserve"> were met before the RLF or SCG failure</w:t>
      </w:r>
    </w:p>
    <w:p w14:paraId="422F2EC3" w14:textId="77777777" w:rsidR="007D04F0" w:rsidRDefault="007D04F0" w:rsidP="007D04F0">
      <w:pPr>
        <w:rPr>
          <w:rFonts w:ascii="Calibri" w:hAnsi="Calibri" w:cs="Calibri"/>
          <w:sz w:val="22"/>
          <w:szCs w:val="22"/>
          <w:lang w:eastAsia="zh-CN"/>
        </w:rPr>
      </w:pPr>
      <w:r>
        <w:rPr>
          <w:rFonts w:asciiTheme="minorHAnsi" w:hAnsi="Calibri" w:cstheme="minorBidi"/>
          <w:color w:val="000000" w:themeColor="text1"/>
          <w:kern w:val="24"/>
        </w:rPr>
        <w:t xml:space="preserve">        </w:t>
      </w: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3587681E" wp14:editId="26B211FA">
            <wp:extent cx="2194560" cy="1256030"/>
            <wp:effectExtent l="0" t="0" r="0" b="1270"/>
            <wp:docPr id="1776933436" name="Picture 7"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933436" name="Picture 7" descr="A black background with white squar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2721D4F8" w14:textId="77777777" w:rsidR="007D04F0" w:rsidRPr="00424391" w:rsidRDefault="007D04F0" w:rsidP="007D04F0">
      <w:pPr>
        <w:rPr>
          <w:rFonts w:ascii="Calibri" w:hAnsi="Calibri" w:cs="Calibri"/>
          <w:sz w:val="22"/>
          <w:szCs w:val="22"/>
          <w:lang w:eastAsia="zh-CN"/>
        </w:rPr>
      </w:pPr>
      <w:r w:rsidRPr="00891D6E">
        <w:rPr>
          <w:rFonts w:ascii="Calibri" w:hAnsi="Calibri" w:cs="Calibri"/>
          <w:b/>
          <w:bCs/>
          <w:sz w:val="22"/>
          <w:szCs w:val="22"/>
          <w:lang w:eastAsia="zh-CN"/>
        </w:rPr>
        <w:t xml:space="preserve">Scenario </w:t>
      </w:r>
      <w:r>
        <w:rPr>
          <w:rFonts w:ascii="Calibri" w:hAnsi="Calibri" w:cs="Calibri"/>
          <w:b/>
          <w:bCs/>
          <w:sz w:val="22"/>
          <w:szCs w:val="22"/>
          <w:lang w:eastAsia="zh-CN"/>
        </w:rPr>
        <w:t xml:space="preserve">2: </w:t>
      </w:r>
      <w:r w:rsidRPr="006452FC">
        <w:rPr>
          <w:rFonts w:ascii="Calibri" w:hAnsi="Calibri" w:cs="Calibri"/>
          <w:sz w:val="22"/>
          <w:szCs w:val="22"/>
          <w:lang w:eastAsia="zh-CN"/>
        </w:rPr>
        <w:t>UE encounters an RLF or SCG failure before the CHO with</w:t>
      </w:r>
      <w:r w:rsidRPr="00424391">
        <w:rPr>
          <w:rFonts w:ascii="Calibri" w:hAnsi="Calibri" w:cs="Calibri"/>
          <w:sz w:val="22"/>
          <w:szCs w:val="22"/>
          <w:lang w:eastAsia="zh-CN"/>
        </w:rPr>
        <w:t xml:space="preserve"> candidate SCG</w:t>
      </w:r>
      <w:r>
        <w:rPr>
          <w:rFonts w:ascii="Calibri" w:hAnsi="Calibri" w:cs="Calibri"/>
          <w:sz w:val="22"/>
          <w:szCs w:val="22"/>
          <w:lang w:eastAsia="zh-CN"/>
        </w:rPr>
        <w:t xml:space="preserve"> execution and </w:t>
      </w:r>
      <w:r w:rsidRPr="00B05FEF">
        <w:rPr>
          <w:rFonts w:ascii="Calibri" w:hAnsi="Calibri" w:cs="Calibri"/>
          <w:b/>
          <w:bCs/>
          <w:sz w:val="22"/>
          <w:szCs w:val="22"/>
          <w:u w:val="single"/>
          <w:lang w:eastAsia="zh-CN"/>
        </w:rPr>
        <w:t>one execution condition was “blocking” the whole execution</w:t>
      </w:r>
      <w:r>
        <w:rPr>
          <w:rFonts w:ascii="Calibri" w:hAnsi="Calibri" w:cs="Calibri"/>
          <w:sz w:val="22"/>
          <w:szCs w:val="22"/>
          <w:lang w:eastAsia="zh-CN"/>
        </w:rPr>
        <w:t xml:space="preserve"> e.g.,</w:t>
      </w:r>
    </w:p>
    <w:p w14:paraId="57F3F7AC" w14:textId="77777777" w:rsidR="007D04F0" w:rsidRDefault="007D04F0" w:rsidP="007D04F0">
      <w:pPr>
        <w:pStyle w:val="ListParagraph"/>
        <w:numPr>
          <w:ilvl w:val="0"/>
          <w:numId w:val="14"/>
        </w:numPr>
        <w:spacing w:before="0" w:after="180"/>
        <w:rPr>
          <w:rFonts w:ascii="Calibri" w:hAnsi="Calibri" w:cs="Calibri"/>
          <w:sz w:val="22"/>
          <w:szCs w:val="22"/>
          <w:lang w:eastAsia="zh-CN"/>
        </w:rPr>
      </w:pPr>
      <w:r>
        <w:rPr>
          <w:rFonts w:ascii="Calibri" w:hAnsi="Calibri" w:cs="Calibri"/>
          <w:sz w:val="22"/>
          <w:szCs w:val="22"/>
          <w:lang w:eastAsia="zh-CN"/>
        </w:rPr>
        <w:t>A c</w:t>
      </w:r>
      <w:r w:rsidRPr="00424391">
        <w:rPr>
          <w:rFonts w:ascii="Calibri" w:hAnsi="Calibri" w:cs="Calibri"/>
          <w:sz w:val="22"/>
          <w:szCs w:val="22"/>
          <w:lang w:eastAsia="zh-CN"/>
        </w:rPr>
        <w:t xml:space="preserve">andidate </w:t>
      </w:r>
      <w:proofErr w:type="spellStart"/>
      <w:r w:rsidRPr="00424391">
        <w:rPr>
          <w:rFonts w:ascii="Calibri" w:hAnsi="Calibri" w:cs="Calibri"/>
          <w:sz w:val="22"/>
          <w:szCs w:val="22"/>
          <w:lang w:eastAsia="zh-CN"/>
        </w:rPr>
        <w:t>PCell</w:t>
      </w:r>
      <w:proofErr w:type="spellEnd"/>
      <w:r>
        <w:rPr>
          <w:rFonts w:ascii="Calibri" w:hAnsi="Calibri" w:cs="Calibri"/>
          <w:sz w:val="22"/>
          <w:szCs w:val="22"/>
          <w:lang w:eastAsia="zh-CN"/>
        </w:rPr>
        <w:t xml:space="preserve"> (A1 in the example below)</w:t>
      </w:r>
      <w:r w:rsidRPr="00424391">
        <w:rPr>
          <w:rFonts w:ascii="Calibri" w:hAnsi="Calibri" w:cs="Calibri"/>
          <w:sz w:val="22"/>
          <w:szCs w:val="22"/>
          <w:lang w:eastAsia="zh-CN"/>
        </w:rPr>
        <w:t xml:space="preserve"> satisfies the execution condition but </w:t>
      </w:r>
      <w:r>
        <w:rPr>
          <w:rFonts w:ascii="Calibri" w:hAnsi="Calibri" w:cs="Calibri"/>
          <w:sz w:val="22"/>
          <w:szCs w:val="22"/>
          <w:lang w:eastAsia="zh-CN"/>
        </w:rPr>
        <w:t>none of its</w:t>
      </w:r>
      <w:r w:rsidRPr="00424391">
        <w:rPr>
          <w:rFonts w:ascii="Calibri" w:hAnsi="Calibri" w:cs="Calibri"/>
          <w:sz w:val="22"/>
          <w:szCs w:val="22"/>
          <w:lang w:eastAsia="zh-CN"/>
        </w:rPr>
        <w:t xml:space="preserve"> associated candidate </w:t>
      </w:r>
      <w:proofErr w:type="spellStart"/>
      <w:r w:rsidRPr="00424391">
        <w:rPr>
          <w:rFonts w:ascii="Calibri" w:hAnsi="Calibri" w:cs="Calibri"/>
          <w:sz w:val="22"/>
          <w:szCs w:val="22"/>
          <w:lang w:eastAsia="zh-CN"/>
        </w:rPr>
        <w:t>PSCell</w:t>
      </w:r>
      <w:r>
        <w:rPr>
          <w:rFonts w:ascii="Calibri" w:hAnsi="Calibri" w:cs="Calibri"/>
          <w:sz w:val="22"/>
          <w:szCs w:val="22"/>
          <w:lang w:eastAsia="zh-CN"/>
        </w:rPr>
        <w:t>s</w:t>
      </w:r>
      <w:proofErr w:type="spellEnd"/>
      <w:r w:rsidRPr="00424391">
        <w:rPr>
          <w:rFonts w:ascii="Calibri" w:hAnsi="Calibri" w:cs="Calibri"/>
          <w:sz w:val="22"/>
          <w:szCs w:val="22"/>
          <w:lang w:eastAsia="zh-CN"/>
        </w:rPr>
        <w:t xml:space="preserve"> </w:t>
      </w:r>
      <w:r>
        <w:rPr>
          <w:rFonts w:ascii="Calibri" w:hAnsi="Calibri" w:cs="Calibri"/>
          <w:sz w:val="22"/>
          <w:szCs w:val="22"/>
          <w:lang w:eastAsia="zh-CN"/>
        </w:rPr>
        <w:t>(i.e., B1 or B2) satisfy</w:t>
      </w:r>
      <w:r w:rsidRPr="00424391">
        <w:rPr>
          <w:rFonts w:ascii="Calibri" w:hAnsi="Calibri" w:cs="Calibri"/>
          <w:sz w:val="22"/>
          <w:szCs w:val="22"/>
          <w:lang w:eastAsia="zh-CN"/>
        </w:rPr>
        <w:t xml:space="preserve"> the corresponding execution condition</w:t>
      </w:r>
      <w:r>
        <w:rPr>
          <w:rFonts w:ascii="Calibri" w:hAnsi="Calibri" w:cs="Calibri"/>
          <w:sz w:val="22"/>
          <w:szCs w:val="22"/>
          <w:lang w:eastAsia="zh-CN"/>
        </w:rPr>
        <w:t>.</w:t>
      </w:r>
    </w:p>
    <w:p w14:paraId="4571698F" w14:textId="77777777" w:rsidR="007D04F0" w:rsidRDefault="007D04F0" w:rsidP="007D04F0">
      <w:pPr>
        <w:rPr>
          <w:rFonts w:ascii="Calibri" w:hAnsi="Calibri" w:cs="Calibri"/>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18687DD0" wp14:editId="7BAF4DCE">
            <wp:extent cx="2194560" cy="1256030"/>
            <wp:effectExtent l="0" t="0" r="0" b="1270"/>
            <wp:docPr id="18670030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2AEB7841" w14:textId="77777777" w:rsidR="007D04F0" w:rsidRDefault="007D04F0" w:rsidP="007D04F0">
      <w:pPr>
        <w:pStyle w:val="ListParagraph"/>
        <w:numPr>
          <w:ilvl w:val="0"/>
          <w:numId w:val="14"/>
        </w:numPr>
        <w:spacing w:before="0" w:after="180"/>
        <w:rPr>
          <w:rFonts w:ascii="Calibri" w:hAnsi="Calibri" w:cs="Calibri"/>
          <w:sz w:val="22"/>
          <w:szCs w:val="22"/>
          <w:lang w:eastAsia="zh-CN"/>
        </w:rPr>
      </w:pPr>
      <w:r>
        <w:rPr>
          <w:rFonts w:ascii="Calibri" w:hAnsi="Calibri" w:cs="Calibri"/>
          <w:sz w:val="22"/>
          <w:szCs w:val="22"/>
          <w:lang w:eastAsia="zh-CN"/>
        </w:rPr>
        <w:t>A c</w:t>
      </w:r>
      <w:r w:rsidRPr="00424391">
        <w:rPr>
          <w:rFonts w:ascii="Calibri" w:hAnsi="Calibri" w:cs="Calibri"/>
          <w:sz w:val="22"/>
          <w:szCs w:val="22"/>
          <w:lang w:eastAsia="zh-CN"/>
        </w:rPr>
        <w:t xml:space="preserve">andidate </w:t>
      </w:r>
      <w:proofErr w:type="spellStart"/>
      <w:r w:rsidRPr="00424391">
        <w:rPr>
          <w:rFonts w:ascii="Calibri" w:hAnsi="Calibri" w:cs="Calibri"/>
          <w:sz w:val="22"/>
          <w:szCs w:val="22"/>
          <w:lang w:eastAsia="zh-CN"/>
        </w:rPr>
        <w:t>P</w:t>
      </w:r>
      <w:r>
        <w:rPr>
          <w:rFonts w:ascii="Calibri" w:hAnsi="Calibri" w:cs="Calibri"/>
          <w:sz w:val="22"/>
          <w:szCs w:val="22"/>
          <w:lang w:eastAsia="zh-CN"/>
        </w:rPr>
        <w:t>S</w:t>
      </w:r>
      <w:r w:rsidRPr="00424391">
        <w:rPr>
          <w:rFonts w:ascii="Calibri" w:hAnsi="Calibri" w:cs="Calibri"/>
          <w:sz w:val="22"/>
          <w:szCs w:val="22"/>
          <w:lang w:eastAsia="zh-CN"/>
        </w:rPr>
        <w:t>Cell</w:t>
      </w:r>
      <w:proofErr w:type="spellEnd"/>
      <w:r w:rsidRPr="00424391">
        <w:rPr>
          <w:rFonts w:ascii="Calibri" w:hAnsi="Calibri" w:cs="Calibri"/>
          <w:sz w:val="22"/>
          <w:szCs w:val="22"/>
          <w:lang w:eastAsia="zh-CN"/>
        </w:rPr>
        <w:t xml:space="preserve"> </w:t>
      </w:r>
      <w:r>
        <w:rPr>
          <w:rFonts w:ascii="Calibri" w:hAnsi="Calibri" w:cs="Calibri"/>
          <w:sz w:val="22"/>
          <w:szCs w:val="22"/>
          <w:lang w:eastAsia="zh-CN"/>
        </w:rPr>
        <w:t xml:space="preserve">(B3 in the example below) </w:t>
      </w:r>
      <w:r w:rsidRPr="00424391">
        <w:rPr>
          <w:rFonts w:ascii="Calibri" w:hAnsi="Calibri" w:cs="Calibri"/>
          <w:sz w:val="22"/>
          <w:szCs w:val="22"/>
          <w:lang w:eastAsia="zh-CN"/>
        </w:rPr>
        <w:t xml:space="preserve">satisfies the execution condition but the associated candidate </w:t>
      </w:r>
      <w:proofErr w:type="spellStart"/>
      <w:r w:rsidRPr="00424391">
        <w:rPr>
          <w:rFonts w:ascii="Calibri" w:hAnsi="Calibri" w:cs="Calibri"/>
          <w:sz w:val="22"/>
          <w:szCs w:val="22"/>
          <w:lang w:eastAsia="zh-CN"/>
        </w:rPr>
        <w:t>PCell</w:t>
      </w:r>
      <w:proofErr w:type="spellEnd"/>
      <w:r w:rsidRPr="00424391">
        <w:rPr>
          <w:rFonts w:ascii="Calibri" w:hAnsi="Calibri" w:cs="Calibri"/>
          <w:sz w:val="22"/>
          <w:szCs w:val="22"/>
          <w:lang w:eastAsia="zh-CN"/>
        </w:rPr>
        <w:t xml:space="preserve"> </w:t>
      </w:r>
      <w:r>
        <w:rPr>
          <w:rFonts w:ascii="Calibri" w:hAnsi="Calibri" w:cs="Calibri"/>
          <w:sz w:val="22"/>
          <w:szCs w:val="22"/>
          <w:lang w:eastAsia="zh-CN"/>
        </w:rPr>
        <w:t xml:space="preserve">(i.e., A2) </w:t>
      </w:r>
      <w:r w:rsidRPr="00424391">
        <w:rPr>
          <w:rFonts w:ascii="Calibri" w:hAnsi="Calibri" w:cs="Calibri"/>
          <w:sz w:val="22"/>
          <w:szCs w:val="22"/>
          <w:lang w:eastAsia="zh-CN"/>
        </w:rPr>
        <w:t>doesn’t satisfy the corresponding execution condition</w:t>
      </w:r>
      <w:r>
        <w:rPr>
          <w:rFonts w:ascii="Calibri" w:hAnsi="Calibri" w:cs="Calibri"/>
          <w:sz w:val="22"/>
          <w:szCs w:val="22"/>
          <w:lang w:eastAsia="zh-CN"/>
        </w:rPr>
        <w:t>.</w:t>
      </w:r>
    </w:p>
    <w:p w14:paraId="26711F45" w14:textId="77777777" w:rsidR="007D04F0" w:rsidRPr="00E60E57" w:rsidRDefault="007D04F0" w:rsidP="007D04F0">
      <w:pPr>
        <w:rPr>
          <w:rFonts w:ascii="Calibri" w:hAnsi="Calibri" w:cs="Calibri"/>
          <w:sz w:val="22"/>
          <w:szCs w:val="22"/>
          <w:lang w:eastAsia="zh-CN"/>
        </w:rPr>
      </w:pPr>
      <w:r>
        <w:rPr>
          <w:rFonts w:ascii="Calibri" w:hAnsi="Calibri" w:cs="Calibri"/>
          <w:noProof/>
          <w:sz w:val="22"/>
          <w:szCs w:val="22"/>
          <w:lang w:eastAsia="zh-CN"/>
        </w:rPr>
        <w:lastRenderedPageBreak/>
        <w:t xml:space="preserve">                               </w:t>
      </w:r>
      <w:r>
        <w:rPr>
          <w:rFonts w:ascii="Calibri" w:hAnsi="Calibri" w:cs="Calibri"/>
          <w:noProof/>
          <w:sz w:val="22"/>
          <w:szCs w:val="22"/>
          <w:lang w:eastAsia="zh-CN"/>
        </w:rPr>
        <w:drawing>
          <wp:inline distT="0" distB="0" distL="0" distR="0" wp14:anchorId="0F48CF5A" wp14:editId="77475861">
            <wp:extent cx="2194560" cy="1261745"/>
            <wp:effectExtent l="0" t="0" r="0" b="0"/>
            <wp:docPr id="8005369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4560" cy="1261745"/>
                    </a:xfrm>
                    <a:prstGeom prst="rect">
                      <a:avLst/>
                    </a:prstGeom>
                    <a:noFill/>
                  </pic:spPr>
                </pic:pic>
              </a:graphicData>
            </a:graphic>
          </wp:inline>
        </w:drawing>
      </w:r>
    </w:p>
    <w:p w14:paraId="5CC962BF" w14:textId="77777777" w:rsidR="007D04F0" w:rsidRDefault="007D04F0" w:rsidP="007D04F0">
      <w:pPr>
        <w:rPr>
          <w:rFonts w:ascii="Calibri" w:hAnsi="Calibri" w:cs="Calibri"/>
          <w:sz w:val="22"/>
          <w:szCs w:val="22"/>
          <w:lang w:eastAsia="zh-CN"/>
        </w:rPr>
      </w:pPr>
      <w:r w:rsidRPr="00B63BCB">
        <w:rPr>
          <w:rFonts w:ascii="Calibri" w:hAnsi="Calibri" w:cs="Calibri"/>
          <w:sz w:val="22"/>
          <w:szCs w:val="22"/>
          <w:lang w:eastAsia="zh-CN"/>
        </w:rPr>
        <w:t>In scenario</w:t>
      </w:r>
      <w:r>
        <w:rPr>
          <w:rFonts w:ascii="Calibri" w:hAnsi="Calibri" w:cs="Calibri"/>
          <w:sz w:val="22"/>
          <w:szCs w:val="22"/>
          <w:lang w:eastAsia="zh-CN"/>
        </w:rPr>
        <w:t>s 1 and 2</w:t>
      </w:r>
      <w:r w:rsidRPr="00B63BCB">
        <w:rPr>
          <w:rFonts w:ascii="Calibri" w:hAnsi="Calibri" w:cs="Calibri"/>
          <w:sz w:val="22"/>
          <w:szCs w:val="22"/>
          <w:lang w:eastAsia="zh-CN"/>
        </w:rPr>
        <w:t xml:space="preserve">, it might be useful for the network to know </w:t>
      </w:r>
      <w:r>
        <w:rPr>
          <w:rFonts w:ascii="Calibri" w:hAnsi="Calibri" w:cs="Calibri"/>
          <w:sz w:val="22"/>
          <w:szCs w:val="22"/>
          <w:lang w:eastAsia="zh-CN"/>
        </w:rPr>
        <w:t>why</w:t>
      </w:r>
      <w:r w:rsidRPr="00B63BCB">
        <w:rPr>
          <w:rFonts w:ascii="Calibri" w:hAnsi="Calibri" w:cs="Calibri"/>
          <w:sz w:val="22"/>
          <w:szCs w:val="22"/>
          <w:lang w:eastAsia="zh-CN"/>
        </w:rPr>
        <w:t xml:space="preserve"> the CHO with candidate SCG execution </w:t>
      </w:r>
      <w:r>
        <w:rPr>
          <w:rFonts w:ascii="Calibri" w:hAnsi="Calibri" w:cs="Calibri"/>
          <w:sz w:val="22"/>
          <w:szCs w:val="22"/>
          <w:lang w:eastAsia="zh-CN"/>
        </w:rPr>
        <w:t xml:space="preserve">e.g., it </w:t>
      </w:r>
      <w:r w:rsidRPr="00B63BCB">
        <w:rPr>
          <w:rFonts w:ascii="Calibri" w:hAnsi="Calibri" w:cs="Calibri"/>
          <w:sz w:val="22"/>
          <w:szCs w:val="22"/>
          <w:lang w:eastAsia="zh-CN"/>
        </w:rPr>
        <w:t>didn’t happen because of one “blocking” execution condition (even though the other execution condition was met)</w:t>
      </w:r>
      <w:r>
        <w:rPr>
          <w:rFonts w:ascii="Calibri" w:hAnsi="Calibri" w:cs="Calibri"/>
          <w:sz w:val="22"/>
          <w:szCs w:val="22"/>
          <w:lang w:eastAsia="zh-CN"/>
        </w:rPr>
        <w:t xml:space="preserve"> or because none of the execution conditions were met</w:t>
      </w:r>
    </w:p>
    <w:p w14:paraId="34DE1A92" w14:textId="77777777" w:rsidR="007D04F0" w:rsidRDefault="007D04F0" w:rsidP="007D04F0">
      <w:pPr>
        <w:rPr>
          <w:rFonts w:ascii="Calibri" w:hAnsi="Calibri" w:cs="Calibri"/>
          <w:sz w:val="22"/>
          <w:szCs w:val="22"/>
          <w:lang w:eastAsia="zh-CN"/>
        </w:rPr>
      </w:pPr>
      <w:r w:rsidRPr="00157EC6">
        <w:rPr>
          <w:rFonts w:ascii="Calibri" w:hAnsi="Calibri" w:cs="Calibri"/>
          <w:b/>
          <w:bCs/>
          <w:sz w:val="22"/>
          <w:szCs w:val="22"/>
          <w:u w:val="single"/>
          <w:lang w:eastAsia="zh-CN"/>
        </w:rPr>
        <w:t xml:space="preserve">Scenario 3: </w:t>
      </w:r>
      <w:r w:rsidRPr="00157EC6">
        <w:rPr>
          <w:rFonts w:ascii="Calibri" w:hAnsi="Calibri" w:cs="Calibri"/>
          <w:sz w:val="22"/>
          <w:szCs w:val="22"/>
          <w:lang w:eastAsia="zh-CN"/>
        </w:rPr>
        <w:t xml:space="preserve">UE encounters an RLF or SCG failure before the CHO with candidate SCG execution and </w:t>
      </w:r>
      <w:r w:rsidRPr="00E66FDF">
        <w:rPr>
          <w:rFonts w:ascii="Calibri" w:hAnsi="Calibri" w:cs="Calibri"/>
          <w:b/>
          <w:bCs/>
          <w:sz w:val="22"/>
          <w:szCs w:val="22"/>
          <w:u w:val="single"/>
          <w:lang w:eastAsia="zh-CN"/>
        </w:rPr>
        <w:t>non-associated</w:t>
      </w:r>
      <w:r>
        <w:rPr>
          <w:rFonts w:ascii="Calibri" w:hAnsi="Calibri" w:cs="Calibri"/>
          <w:sz w:val="22"/>
          <w:szCs w:val="22"/>
          <w:lang w:eastAsia="zh-CN"/>
        </w:rPr>
        <w:t xml:space="preserve"> </w:t>
      </w:r>
      <w:proofErr w:type="spellStart"/>
      <w:r w:rsidRPr="00157EC6">
        <w:rPr>
          <w:rFonts w:ascii="Calibri" w:hAnsi="Calibri" w:cs="Calibri"/>
          <w:sz w:val="22"/>
          <w:szCs w:val="22"/>
          <w:lang w:eastAsia="zh-CN"/>
        </w:rPr>
        <w:t>PCell</w:t>
      </w:r>
      <w:r>
        <w:rPr>
          <w:rFonts w:ascii="Calibri" w:hAnsi="Calibri" w:cs="Calibri"/>
          <w:sz w:val="22"/>
          <w:szCs w:val="22"/>
          <w:lang w:eastAsia="zh-CN"/>
        </w:rPr>
        <w:t>s</w:t>
      </w:r>
      <w:proofErr w:type="spellEnd"/>
      <w:r>
        <w:rPr>
          <w:rFonts w:ascii="Calibri" w:hAnsi="Calibri" w:cs="Calibri"/>
          <w:sz w:val="22"/>
          <w:szCs w:val="22"/>
          <w:lang w:eastAsia="zh-CN"/>
        </w:rPr>
        <w:t xml:space="preserve"> and </w:t>
      </w:r>
      <w:proofErr w:type="spellStart"/>
      <w:r>
        <w:rPr>
          <w:rFonts w:ascii="Calibri" w:hAnsi="Calibri" w:cs="Calibri"/>
          <w:sz w:val="22"/>
          <w:szCs w:val="22"/>
          <w:lang w:eastAsia="zh-CN"/>
        </w:rPr>
        <w:t>PSCells</w:t>
      </w:r>
      <w:proofErr w:type="spellEnd"/>
      <w:r>
        <w:rPr>
          <w:rFonts w:ascii="Calibri" w:hAnsi="Calibri" w:cs="Calibri"/>
          <w:sz w:val="22"/>
          <w:szCs w:val="22"/>
          <w:lang w:eastAsia="zh-CN"/>
        </w:rPr>
        <w:t xml:space="preserve"> met the execution condition</w:t>
      </w:r>
    </w:p>
    <w:p w14:paraId="47AE1D11" w14:textId="77777777" w:rsidR="007D04F0" w:rsidRPr="00E34024" w:rsidRDefault="007D04F0" w:rsidP="007D04F0">
      <w:pPr>
        <w:rPr>
          <w:rFonts w:ascii="Calibri" w:hAnsi="Calibri" w:cs="Calibri"/>
          <w:sz w:val="22"/>
          <w:szCs w:val="22"/>
          <w:lang w:eastAsia="zh-CN"/>
        </w:rPr>
      </w:pPr>
      <w:r>
        <w:rPr>
          <w:rFonts w:ascii="Calibri" w:hAnsi="Calibri" w:cs="Calibri"/>
          <w:sz w:val="22"/>
          <w:szCs w:val="22"/>
          <w:lang w:eastAsia="zh-CN"/>
        </w:rPr>
        <w:t>In the example below, E</w:t>
      </w:r>
      <w:r w:rsidRPr="00E34024">
        <w:rPr>
          <w:rFonts w:ascii="Calibri" w:hAnsi="Calibri" w:cs="Calibri"/>
          <w:sz w:val="22"/>
          <w:szCs w:val="22"/>
          <w:lang w:eastAsia="zh-CN"/>
        </w:rPr>
        <w:t xml:space="preserve">xecution condition of candidate </w:t>
      </w:r>
      <w:proofErr w:type="spellStart"/>
      <w:r w:rsidRPr="00E34024">
        <w:rPr>
          <w:rFonts w:ascii="Calibri" w:hAnsi="Calibri" w:cs="Calibri"/>
          <w:sz w:val="22"/>
          <w:szCs w:val="22"/>
          <w:lang w:eastAsia="zh-CN"/>
        </w:rPr>
        <w:t>PCell</w:t>
      </w:r>
      <w:proofErr w:type="spellEnd"/>
      <w:r w:rsidRPr="00E34024">
        <w:rPr>
          <w:rFonts w:ascii="Calibri" w:hAnsi="Calibri" w:cs="Calibri"/>
          <w:sz w:val="22"/>
          <w:szCs w:val="22"/>
          <w:lang w:eastAsia="zh-CN"/>
        </w:rPr>
        <w:t xml:space="preserve"> A1 and candidate </w:t>
      </w:r>
      <w:proofErr w:type="spellStart"/>
      <w:r w:rsidRPr="00E34024">
        <w:rPr>
          <w:rFonts w:ascii="Calibri" w:hAnsi="Calibri" w:cs="Calibri"/>
          <w:sz w:val="22"/>
          <w:szCs w:val="22"/>
          <w:lang w:eastAsia="zh-CN"/>
        </w:rPr>
        <w:t>PSCell</w:t>
      </w:r>
      <w:proofErr w:type="spellEnd"/>
      <w:r w:rsidRPr="00E34024">
        <w:rPr>
          <w:rFonts w:ascii="Calibri" w:hAnsi="Calibri" w:cs="Calibri"/>
          <w:sz w:val="22"/>
          <w:szCs w:val="22"/>
          <w:lang w:eastAsia="zh-CN"/>
        </w:rPr>
        <w:t xml:space="preserve"> B3 is met but the CHO with candidate SCG execution </w:t>
      </w:r>
      <w:r>
        <w:rPr>
          <w:rFonts w:ascii="Calibri" w:hAnsi="Calibri" w:cs="Calibri"/>
          <w:sz w:val="22"/>
          <w:szCs w:val="22"/>
          <w:lang w:eastAsia="zh-CN"/>
        </w:rPr>
        <w:t>didn’t</w:t>
      </w:r>
      <w:r w:rsidRPr="00E34024">
        <w:rPr>
          <w:rFonts w:ascii="Calibri" w:hAnsi="Calibri" w:cs="Calibri"/>
          <w:sz w:val="22"/>
          <w:szCs w:val="22"/>
          <w:lang w:eastAsia="zh-CN"/>
        </w:rPr>
        <w:t xml:space="preserve"> happen because there is no (A1, B3) </w:t>
      </w:r>
      <w:r>
        <w:rPr>
          <w:rFonts w:ascii="Calibri" w:hAnsi="Calibri" w:cs="Calibri"/>
          <w:sz w:val="22"/>
          <w:szCs w:val="22"/>
          <w:lang w:eastAsia="zh-CN"/>
        </w:rPr>
        <w:t xml:space="preserve">associated </w:t>
      </w:r>
      <w:r w:rsidRPr="00E34024">
        <w:rPr>
          <w:rFonts w:ascii="Calibri" w:hAnsi="Calibri" w:cs="Calibri"/>
          <w:sz w:val="22"/>
          <w:szCs w:val="22"/>
          <w:lang w:eastAsia="zh-CN"/>
        </w:rPr>
        <w:t xml:space="preserve">configuration. </w:t>
      </w:r>
    </w:p>
    <w:p w14:paraId="7D9E00B2" w14:textId="77777777" w:rsidR="007D04F0" w:rsidRDefault="007D04F0" w:rsidP="007D04F0">
      <w:pPr>
        <w:rPr>
          <w:rFonts w:ascii="Calibri" w:hAnsi="Calibri" w:cs="Calibri"/>
          <w:noProof/>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07167348" wp14:editId="03515652">
            <wp:extent cx="2194560" cy="1256030"/>
            <wp:effectExtent l="0" t="0" r="0" b="1270"/>
            <wp:docPr id="1534760642" name="Picture 3" descr="A black background with green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760642" name="Picture 3" descr="A black background with green rectangle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318D9F9B" w14:textId="77777777" w:rsidR="007D04F0" w:rsidRDefault="007D04F0" w:rsidP="007D04F0">
      <w:pPr>
        <w:rPr>
          <w:rFonts w:ascii="Calibri" w:hAnsi="Calibri" w:cs="Calibri"/>
          <w:noProof/>
          <w:sz w:val="22"/>
          <w:szCs w:val="22"/>
          <w:lang w:eastAsia="zh-CN"/>
        </w:rPr>
      </w:pPr>
      <w:r>
        <w:rPr>
          <w:rFonts w:ascii="Calibri" w:hAnsi="Calibri" w:cs="Calibri"/>
          <w:noProof/>
          <w:sz w:val="22"/>
          <w:szCs w:val="22"/>
          <w:lang w:eastAsia="zh-CN"/>
        </w:rPr>
        <w:t>It would be beneficial if the network can know what execution conditions were met (i.e., A1 and B3) so that the network can fine-tune the CHO with candidate SCG configuration eg., by including a (A1, B3) configuration or (A2, B3) confguration to avoid RLF or SCG failures in the future.</w:t>
      </w:r>
    </w:p>
    <w:p w14:paraId="2130C95D" w14:textId="77777777" w:rsidR="007D04F0" w:rsidRDefault="007D04F0" w:rsidP="007D04F0">
      <w:pPr>
        <w:rPr>
          <w:rFonts w:ascii="Calibri" w:hAnsi="Calibri" w:cs="Calibri"/>
          <w:noProof/>
          <w:sz w:val="22"/>
          <w:szCs w:val="22"/>
          <w:lang w:eastAsia="zh-CN"/>
        </w:rPr>
      </w:pPr>
      <w:r>
        <w:rPr>
          <w:rFonts w:ascii="Calibri" w:hAnsi="Calibri" w:cs="Calibri"/>
          <w:noProof/>
          <w:sz w:val="22"/>
          <w:szCs w:val="22"/>
          <w:lang w:eastAsia="zh-CN"/>
        </w:rPr>
        <w:t>Considering the above example scenarios, we propose the following:</w:t>
      </w:r>
    </w:p>
    <w:p w14:paraId="67A9B645" w14:textId="63B83BB7" w:rsidR="007D04F0" w:rsidRPr="00F433B8" w:rsidRDefault="00524046" w:rsidP="003D61C1">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ascii="Calibri" w:hAnsi="Calibri" w:cs="Calibri"/>
          <w:sz w:val="22"/>
          <w:szCs w:val="22"/>
        </w:rPr>
      </w:pPr>
      <w:r w:rsidRPr="00F433B8">
        <w:rPr>
          <w:rFonts w:ascii="Calibri" w:hAnsi="Calibri" w:cs="Calibri"/>
          <w:sz w:val="22"/>
          <w:szCs w:val="22"/>
        </w:rPr>
        <w:t xml:space="preserve">RAN2 </w:t>
      </w:r>
      <w:r w:rsidR="007D04F0" w:rsidRPr="00F433B8">
        <w:rPr>
          <w:rFonts w:ascii="Calibri" w:hAnsi="Calibri" w:cs="Calibri"/>
          <w:sz w:val="22"/>
          <w:szCs w:val="22"/>
        </w:rPr>
        <w:t xml:space="preserve">considers how to optimize the following cases when UE receives a CHO with candidate SCG config but encounters an RLF or SCG failure before the CHO with candidate SCG execution </w:t>
      </w:r>
    </w:p>
    <w:p w14:paraId="74C26BD3" w14:textId="77777777" w:rsidR="007D04F0" w:rsidRDefault="007D04F0" w:rsidP="007D04F0">
      <w:pPr>
        <w:pStyle w:val="ListParagraph"/>
        <w:numPr>
          <w:ilvl w:val="0"/>
          <w:numId w:val="22"/>
        </w:numPr>
        <w:spacing w:before="0" w:after="180"/>
        <w:rPr>
          <w:rFonts w:ascii="Calibri" w:hAnsi="Calibri" w:cs="Calibri"/>
          <w:sz w:val="22"/>
          <w:szCs w:val="22"/>
          <w:lang w:eastAsia="zh-CN"/>
        </w:rPr>
      </w:pPr>
      <w:r>
        <w:rPr>
          <w:rFonts w:ascii="Calibri" w:hAnsi="Calibri" w:cs="Calibri"/>
          <w:sz w:val="22"/>
          <w:szCs w:val="22"/>
          <w:lang w:eastAsia="zh-CN"/>
        </w:rPr>
        <w:t xml:space="preserve">Neither any candidate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met the CHO execution condition nor any candidate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met the CPC execution condition</w:t>
      </w:r>
    </w:p>
    <w:p w14:paraId="61AF7A08" w14:textId="77777777" w:rsidR="007D04F0" w:rsidRDefault="007D04F0" w:rsidP="007D04F0">
      <w:pPr>
        <w:pStyle w:val="ListParagraph"/>
        <w:numPr>
          <w:ilvl w:val="0"/>
          <w:numId w:val="22"/>
        </w:numPr>
        <w:spacing w:before="0" w:after="180"/>
        <w:rPr>
          <w:rFonts w:ascii="Calibri" w:hAnsi="Calibri" w:cs="Calibri"/>
          <w:sz w:val="22"/>
          <w:szCs w:val="22"/>
          <w:lang w:eastAsia="zh-CN"/>
        </w:rPr>
      </w:pPr>
      <w:r>
        <w:rPr>
          <w:rFonts w:ascii="Calibri" w:hAnsi="Calibri" w:cs="Calibri"/>
          <w:sz w:val="22"/>
          <w:szCs w:val="22"/>
          <w:lang w:eastAsia="zh-CN"/>
        </w:rPr>
        <w:t>Only one type of execution condition was met (i.e., either the CHO execution condition or CPC execution condition) thereby blocking the complete execution</w:t>
      </w:r>
    </w:p>
    <w:p w14:paraId="23E972D4" w14:textId="77777777" w:rsidR="007D04F0" w:rsidRPr="00022116" w:rsidRDefault="007D04F0" w:rsidP="007D04F0">
      <w:pPr>
        <w:pStyle w:val="ListParagraph"/>
        <w:numPr>
          <w:ilvl w:val="0"/>
          <w:numId w:val="22"/>
        </w:numPr>
        <w:overflowPunct w:val="0"/>
        <w:autoSpaceDE w:val="0"/>
        <w:autoSpaceDN w:val="0"/>
        <w:adjustRightInd w:val="0"/>
        <w:spacing w:before="0" w:after="180"/>
        <w:textAlignment w:val="baseline"/>
        <w:rPr>
          <w:rFonts w:ascii="Calibri" w:hAnsi="Calibri" w:cs="Calibri"/>
          <w:sz w:val="22"/>
          <w:szCs w:val="22"/>
          <w:lang w:eastAsia="zh-CN"/>
        </w:rPr>
      </w:pPr>
      <w:r>
        <w:rPr>
          <w:rFonts w:ascii="Calibri" w:hAnsi="Calibri" w:cs="Calibri"/>
          <w:sz w:val="22"/>
          <w:szCs w:val="22"/>
          <w:lang w:eastAsia="zh-CN"/>
        </w:rPr>
        <w:t>A c</w:t>
      </w:r>
      <w:r w:rsidRPr="00022116">
        <w:rPr>
          <w:rFonts w:ascii="Calibri" w:hAnsi="Calibri" w:cs="Calibri"/>
          <w:sz w:val="22"/>
          <w:szCs w:val="22"/>
          <w:lang w:eastAsia="zh-CN"/>
        </w:rPr>
        <w:t xml:space="preserve">andidate </w:t>
      </w:r>
      <w:proofErr w:type="spellStart"/>
      <w:r w:rsidRPr="00022116">
        <w:rPr>
          <w:rFonts w:ascii="Calibri" w:hAnsi="Calibri" w:cs="Calibri"/>
          <w:sz w:val="22"/>
          <w:szCs w:val="22"/>
          <w:lang w:eastAsia="zh-CN"/>
        </w:rPr>
        <w:t>PCell</w:t>
      </w:r>
      <w:proofErr w:type="spellEnd"/>
      <w:r w:rsidRPr="00022116">
        <w:rPr>
          <w:rFonts w:ascii="Calibri" w:hAnsi="Calibri" w:cs="Calibri"/>
          <w:sz w:val="22"/>
          <w:szCs w:val="22"/>
          <w:lang w:eastAsia="zh-CN"/>
        </w:rPr>
        <w:t xml:space="preserve"> met the CHO execution condition </w:t>
      </w:r>
      <w:r>
        <w:rPr>
          <w:rFonts w:ascii="Calibri" w:hAnsi="Calibri" w:cs="Calibri"/>
          <w:sz w:val="22"/>
          <w:szCs w:val="22"/>
          <w:lang w:eastAsia="zh-CN"/>
        </w:rPr>
        <w:t xml:space="preserve">and a </w:t>
      </w:r>
      <w:r w:rsidRPr="00022116">
        <w:rPr>
          <w:rFonts w:ascii="Calibri" w:hAnsi="Calibri" w:cs="Calibri"/>
          <w:sz w:val="22"/>
          <w:szCs w:val="22"/>
          <w:lang w:eastAsia="zh-CN"/>
        </w:rPr>
        <w:t xml:space="preserve">candidate </w:t>
      </w:r>
      <w:proofErr w:type="spellStart"/>
      <w:r w:rsidRPr="00022116">
        <w:rPr>
          <w:rFonts w:ascii="Calibri" w:hAnsi="Calibri" w:cs="Calibri"/>
          <w:sz w:val="22"/>
          <w:szCs w:val="22"/>
          <w:lang w:eastAsia="zh-CN"/>
        </w:rPr>
        <w:t>PSCell</w:t>
      </w:r>
      <w:proofErr w:type="spellEnd"/>
      <w:r w:rsidRPr="00022116">
        <w:rPr>
          <w:rFonts w:ascii="Calibri" w:hAnsi="Calibri" w:cs="Calibri"/>
          <w:sz w:val="22"/>
          <w:szCs w:val="22"/>
          <w:lang w:eastAsia="zh-CN"/>
        </w:rPr>
        <w:t xml:space="preserve"> met the CPC execution condition</w:t>
      </w:r>
      <w:r>
        <w:rPr>
          <w:rFonts w:ascii="Calibri" w:hAnsi="Calibri" w:cs="Calibri"/>
          <w:sz w:val="22"/>
          <w:szCs w:val="22"/>
          <w:lang w:eastAsia="zh-CN"/>
        </w:rPr>
        <w:t xml:space="preserve">, but they were not associated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and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pairs</w:t>
      </w:r>
    </w:p>
    <w:p w14:paraId="4DE6F466" w14:textId="28381E76" w:rsidR="007D04F0" w:rsidRPr="00F433B8" w:rsidRDefault="007D04F0" w:rsidP="007D04F0">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ascii="Calibri" w:hAnsi="Calibri" w:cs="Calibri"/>
          <w:sz w:val="22"/>
          <w:szCs w:val="22"/>
        </w:rPr>
      </w:pPr>
      <w:r w:rsidRPr="00F433B8">
        <w:rPr>
          <w:rFonts w:ascii="Calibri" w:hAnsi="Calibri" w:cs="Calibri"/>
          <w:sz w:val="22"/>
          <w:szCs w:val="22"/>
        </w:rPr>
        <w:t xml:space="preserve">Enhance RLF Report </w:t>
      </w:r>
      <w:r w:rsidR="00DD6898">
        <w:rPr>
          <w:rFonts w:ascii="Calibri" w:hAnsi="Calibri" w:cs="Calibri"/>
          <w:sz w:val="22"/>
          <w:szCs w:val="22"/>
        </w:rPr>
        <w:t xml:space="preserve">and </w:t>
      </w:r>
      <w:proofErr w:type="spellStart"/>
      <w:r w:rsidR="00DD6898">
        <w:rPr>
          <w:rFonts w:ascii="Calibri" w:hAnsi="Calibri" w:cs="Calibri"/>
          <w:sz w:val="22"/>
          <w:szCs w:val="22"/>
        </w:rPr>
        <w:t>SCGFailureInformation</w:t>
      </w:r>
      <w:proofErr w:type="spellEnd"/>
      <w:r w:rsidR="00DD6898" w:rsidRPr="00F433B8">
        <w:rPr>
          <w:rFonts w:ascii="Calibri" w:hAnsi="Calibri" w:cs="Calibri"/>
          <w:sz w:val="22"/>
          <w:szCs w:val="22"/>
        </w:rPr>
        <w:t xml:space="preserve"> </w:t>
      </w:r>
      <w:r w:rsidRPr="00F433B8">
        <w:rPr>
          <w:rFonts w:ascii="Calibri" w:hAnsi="Calibri" w:cs="Calibri"/>
          <w:sz w:val="22"/>
          <w:szCs w:val="22"/>
        </w:rPr>
        <w:t>with:</w:t>
      </w:r>
    </w:p>
    <w:p w14:paraId="303ACE8A" w14:textId="77777777" w:rsidR="007D04F0" w:rsidRPr="00CD1C10" w:rsidRDefault="007D04F0" w:rsidP="007D04F0">
      <w:pPr>
        <w:pStyle w:val="ListParagraph"/>
        <w:numPr>
          <w:ilvl w:val="0"/>
          <w:numId w:val="20"/>
        </w:numPr>
        <w:spacing w:before="0" w:after="180"/>
        <w:rPr>
          <w:rFonts w:ascii="Calibri" w:hAnsi="Calibri" w:cs="Calibri"/>
          <w:sz w:val="22"/>
          <w:szCs w:val="22"/>
          <w:lang w:eastAsia="zh-CN"/>
        </w:rPr>
      </w:pPr>
      <w:r w:rsidRPr="00CD1C10">
        <w:rPr>
          <w:rFonts w:ascii="Calibri" w:hAnsi="Calibri" w:cs="Calibri"/>
          <w:sz w:val="22"/>
          <w:szCs w:val="22"/>
          <w:lang w:eastAsia="zh-CN"/>
        </w:rPr>
        <w:t xml:space="preserve">The </w:t>
      </w:r>
      <w:r>
        <w:rPr>
          <w:rFonts w:ascii="Calibri" w:hAnsi="Calibri" w:cs="Calibri"/>
          <w:sz w:val="22"/>
          <w:szCs w:val="22"/>
          <w:lang w:eastAsia="zh-CN"/>
        </w:rPr>
        <w:t xml:space="preserve">type of </w:t>
      </w:r>
      <w:r w:rsidRPr="00CD1C10">
        <w:rPr>
          <w:rFonts w:ascii="Calibri" w:hAnsi="Calibri" w:cs="Calibri"/>
          <w:sz w:val="22"/>
          <w:szCs w:val="22"/>
          <w:lang w:eastAsia="zh-CN"/>
        </w:rPr>
        <w:t>fulfilled execution condition</w:t>
      </w:r>
      <w:r>
        <w:rPr>
          <w:rFonts w:ascii="Calibri" w:hAnsi="Calibri" w:cs="Calibri"/>
          <w:sz w:val="22"/>
          <w:szCs w:val="22"/>
          <w:lang w:eastAsia="zh-CN"/>
        </w:rPr>
        <w:t>(s) (i.e., CHO execution condition or CPC execution condition or none)</w:t>
      </w:r>
    </w:p>
    <w:p w14:paraId="5B1243AC" w14:textId="77777777" w:rsidR="007D04F0" w:rsidRDefault="007D04F0" w:rsidP="007D04F0">
      <w:pPr>
        <w:pStyle w:val="ListParagraph"/>
        <w:numPr>
          <w:ilvl w:val="0"/>
          <w:numId w:val="20"/>
        </w:numPr>
        <w:spacing w:before="0" w:after="180"/>
        <w:rPr>
          <w:rFonts w:ascii="Calibri" w:hAnsi="Calibri" w:cs="Calibri"/>
          <w:sz w:val="22"/>
          <w:szCs w:val="22"/>
          <w:lang w:eastAsia="zh-CN"/>
        </w:rPr>
      </w:pPr>
      <w:r>
        <w:rPr>
          <w:rFonts w:ascii="Calibri" w:hAnsi="Calibri" w:cs="Calibri"/>
          <w:sz w:val="22"/>
          <w:szCs w:val="22"/>
          <w:lang w:eastAsia="zh-CN"/>
        </w:rPr>
        <w:t xml:space="preserve">Identifier of candidate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(s) which met the configured CHO execution conditions before the RLF is encountered</w:t>
      </w:r>
    </w:p>
    <w:p w14:paraId="66BAF885" w14:textId="77777777" w:rsidR="007D04F0" w:rsidRPr="00CD1C10" w:rsidRDefault="007D04F0" w:rsidP="007D04F0">
      <w:pPr>
        <w:pStyle w:val="ListParagraph"/>
        <w:numPr>
          <w:ilvl w:val="0"/>
          <w:numId w:val="20"/>
        </w:numPr>
        <w:spacing w:before="0" w:after="180"/>
        <w:rPr>
          <w:rFonts w:ascii="Calibri" w:hAnsi="Calibri" w:cs="Calibri"/>
          <w:sz w:val="22"/>
          <w:szCs w:val="22"/>
          <w:lang w:eastAsia="zh-CN"/>
        </w:rPr>
      </w:pPr>
      <w:r>
        <w:rPr>
          <w:rFonts w:ascii="Calibri" w:hAnsi="Calibri" w:cs="Calibri"/>
          <w:sz w:val="22"/>
          <w:szCs w:val="22"/>
          <w:lang w:eastAsia="zh-CN"/>
        </w:rPr>
        <w:t xml:space="preserve">Identifier of candidate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(s) which met the configured CPC execution conditions before the RLF is encountered</w:t>
      </w:r>
    </w:p>
    <w:p w14:paraId="2DDCFAC2" w14:textId="77777777" w:rsidR="007D04F0" w:rsidRDefault="007D04F0" w:rsidP="007D04F0">
      <w:pPr>
        <w:pStyle w:val="ListParagraph"/>
        <w:numPr>
          <w:ilvl w:val="0"/>
          <w:numId w:val="20"/>
        </w:numPr>
        <w:spacing w:before="0" w:after="180"/>
        <w:rPr>
          <w:rFonts w:ascii="Calibri" w:hAnsi="Calibri" w:cs="Calibri"/>
          <w:sz w:val="22"/>
          <w:szCs w:val="22"/>
          <w:lang w:eastAsia="zh-CN"/>
        </w:rPr>
      </w:pPr>
      <w:r w:rsidRPr="00CD1C10">
        <w:rPr>
          <w:rFonts w:ascii="Calibri" w:hAnsi="Calibri" w:cs="Calibri"/>
          <w:sz w:val="22"/>
          <w:szCs w:val="22"/>
          <w:lang w:eastAsia="zh-CN"/>
        </w:rPr>
        <w:t>Time elapsed between the fulfilled execution and RLF</w:t>
      </w:r>
    </w:p>
    <w:p w14:paraId="78A0A4AB" w14:textId="415881E3"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p>
    <w:p w14:paraId="30CD6261" w14:textId="3D0BE824" w:rsidR="0040792A" w:rsidRDefault="00F262C7" w:rsidP="0040792A">
      <w:pPr>
        <w:spacing w:before="0"/>
        <w:rPr>
          <w:u w:val="single"/>
        </w:rPr>
      </w:pPr>
      <w:r w:rsidRPr="003C1E6A">
        <w:rPr>
          <w:rFonts w:ascii="Calibri" w:hAnsi="Calibri" w:cs="Calibri"/>
          <w:sz w:val="22"/>
          <w:szCs w:val="22"/>
          <w:u w:val="single"/>
          <w:lang w:eastAsia="zh-CN"/>
        </w:rPr>
        <w:t> </w:t>
      </w:r>
      <w:r w:rsidR="003C1E6A" w:rsidRPr="003C1E6A">
        <w:rPr>
          <w:u w:val="single"/>
        </w:rPr>
        <w:t>MRO for LTM,</w:t>
      </w:r>
    </w:p>
    <w:p w14:paraId="6CA742DA" w14:textId="77777777" w:rsidR="003C1E6A" w:rsidRPr="00264892" w:rsidRDefault="003C1E6A" w:rsidP="0086797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64892">
        <w:rPr>
          <w:szCs w:val="20"/>
        </w:rPr>
        <w:lastRenderedPageBreak/>
        <w:t>For too late LTM, UE should report the following</w:t>
      </w:r>
      <w:r w:rsidRPr="00264892">
        <w:t xml:space="preserve"> information in RLF report.</w:t>
      </w:r>
    </w:p>
    <w:p w14:paraId="67BC888C" w14:textId="77777777" w:rsidR="003C1E6A" w:rsidRPr="00264892" w:rsidRDefault="003C1E6A" w:rsidP="00867975">
      <w:pPr>
        <w:pStyle w:val="ListParagraph"/>
        <w:numPr>
          <w:ilvl w:val="0"/>
          <w:numId w:val="12"/>
        </w:numPr>
        <w:rPr>
          <w:rFonts w:eastAsiaTheme="minorEastAsia"/>
          <w:lang w:eastAsia="zh-CN"/>
        </w:rPr>
      </w:pPr>
      <w:r w:rsidRPr="00264892">
        <w:rPr>
          <w:rFonts w:eastAsia="MS Mincho"/>
          <w:lang w:eastAsia="ja-JP"/>
        </w:rPr>
        <w:t xml:space="preserve">For Case 1a, UE should include source cell ID in which RLF is detected and cell ID for re-established cell. </w:t>
      </w:r>
    </w:p>
    <w:p w14:paraId="46CF5DAB" w14:textId="77777777" w:rsidR="003C1E6A" w:rsidRPr="00264892" w:rsidRDefault="003C1E6A" w:rsidP="00867975">
      <w:pPr>
        <w:pStyle w:val="ListParagraph"/>
        <w:numPr>
          <w:ilvl w:val="0"/>
          <w:numId w:val="12"/>
        </w:numPr>
        <w:rPr>
          <w:rFonts w:eastAsia="MS Mincho"/>
          <w:lang w:eastAsia="ja-JP"/>
        </w:rPr>
      </w:pPr>
      <w:r w:rsidRPr="00264892">
        <w:rPr>
          <w:rFonts w:eastAsia="MS Mincho"/>
          <w:lang w:eastAsia="ja-JP"/>
        </w:rPr>
        <w:t>For Case 1b, UE should include source cell ID in which RLF is detected and LTM candidate cell ID in which HOF is detected.</w:t>
      </w:r>
    </w:p>
    <w:p w14:paraId="1C4937CC" w14:textId="77777777" w:rsidR="003C1E6A" w:rsidRPr="00264892" w:rsidRDefault="003C1E6A" w:rsidP="00867975">
      <w:pPr>
        <w:pStyle w:val="ListParagraph"/>
        <w:numPr>
          <w:ilvl w:val="0"/>
          <w:numId w:val="12"/>
        </w:numPr>
        <w:rPr>
          <w:rFonts w:eastAsiaTheme="minorEastAsia"/>
          <w:lang w:eastAsia="zh-CN"/>
        </w:rPr>
      </w:pPr>
      <w:r w:rsidRPr="00264892">
        <w:rPr>
          <w:rFonts w:eastAsia="MS Mincho"/>
          <w:lang w:eastAsia="ja-JP"/>
        </w:rPr>
        <w:t>For Case 1c, UE should include source cell ID in which RLF is detected and LTM candidate cell ID in which LTM is executed successfully.</w:t>
      </w:r>
    </w:p>
    <w:p w14:paraId="10007FC8" w14:textId="789107F5" w:rsidR="003C1E6A" w:rsidRPr="00264892" w:rsidRDefault="003C1E6A" w:rsidP="0086797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bookmarkStart w:id="9" w:name="_Hlk174102041"/>
      <w:r w:rsidRPr="00264892">
        <w:rPr>
          <w:szCs w:val="20"/>
        </w:rPr>
        <w:t>For too late LTM and LTM to wrong cell, UE should report the following</w:t>
      </w:r>
      <w:r w:rsidRPr="00264892">
        <w:t xml:space="preserve"> information in RLF report.</w:t>
      </w:r>
    </w:p>
    <w:bookmarkEnd w:id="9"/>
    <w:p w14:paraId="7E32C709" w14:textId="77777777" w:rsidR="003C1E6A" w:rsidRPr="00264892" w:rsidRDefault="003C1E6A" w:rsidP="00867975">
      <w:pPr>
        <w:pStyle w:val="ListParagraph"/>
        <w:numPr>
          <w:ilvl w:val="0"/>
          <w:numId w:val="12"/>
        </w:numPr>
        <w:rPr>
          <w:rFonts w:eastAsiaTheme="minorEastAsia"/>
          <w:lang w:eastAsia="zh-CN"/>
        </w:rPr>
      </w:pPr>
      <w:r w:rsidRPr="00264892">
        <w:rPr>
          <w:rFonts w:eastAsia="MS Mincho"/>
          <w:lang w:eastAsia="ja-JP"/>
        </w:rPr>
        <w:t>For Case 2a/3a, UE should include target cell ID in which HOF or RLF is detected and cell ID for re-established cell. Then the network should have the information about the failure situation, e.g. whether the HOF or RLF is detected in the target LTM cell.</w:t>
      </w:r>
    </w:p>
    <w:p w14:paraId="7D0AAAFD" w14:textId="77777777" w:rsidR="003C1E6A" w:rsidRPr="00264892" w:rsidRDefault="003C1E6A" w:rsidP="00867975">
      <w:pPr>
        <w:pStyle w:val="ListParagraph"/>
        <w:numPr>
          <w:ilvl w:val="0"/>
          <w:numId w:val="12"/>
        </w:numPr>
        <w:rPr>
          <w:rFonts w:eastAsia="MS Mincho"/>
          <w:lang w:eastAsia="ja-JP"/>
        </w:rPr>
      </w:pPr>
      <w:r w:rsidRPr="00264892">
        <w:rPr>
          <w:rFonts w:eastAsia="MS Mincho"/>
          <w:lang w:eastAsia="ja-JP"/>
        </w:rPr>
        <w:t>For Case 2b/3b, UE should include target cell ID in which HOF or RLF is detected and</w:t>
      </w:r>
      <w:r w:rsidRPr="00264892">
        <w:rPr>
          <w:lang w:eastAsia="ja-JP"/>
        </w:rPr>
        <w:t xml:space="preserve"> HOF in the selected LTM candidate cell and reestablished cell ID.</w:t>
      </w:r>
    </w:p>
    <w:p w14:paraId="1D4E9C88" w14:textId="77777777" w:rsidR="003C1E6A" w:rsidRPr="00264892" w:rsidRDefault="003C1E6A" w:rsidP="00867975">
      <w:pPr>
        <w:pStyle w:val="ListParagraph"/>
        <w:numPr>
          <w:ilvl w:val="0"/>
          <w:numId w:val="12"/>
        </w:numPr>
        <w:rPr>
          <w:lang w:eastAsia="ja-JP"/>
        </w:rPr>
      </w:pPr>
      <w:r w:rsidRPr="00264892">
        <w:rPr>
          <w:rFonts w:eastAsia="MS Mincho"/>
          <w:lang w:eastAsia="ja-JP"/>
        </w:rPr>
        <w:t xml:space="preserve">For Case 2c/3c, UE should include target cell ID in which HOF or RLF is detected and LTM candidate cell ID in which LTM is executed successfully. </w:t>
      </w:r>
    </w:p>
    <w:p w14:paraId="6BD7C12E" w14:textId="77777777" w:rsidR="003C1E6A" w:rsidRDefault="003C1E6A" w:rsidP="00867975">
      <w:pPr>
        <w:pStyle w:val="ListParagraph"/>
        <w:numPr>
          <w:ilvl w:val="0"/>
          <w:numId w:val="12"/>
        </w:numPr>
        <w:rPr>
          <w:lang w:eastAsia="ja-JP"/>
        </w:rPr>
      </w:pPr>
      <w:r w:rsidRPr="00264892">
        <w:rPr>
          <w:rFonts w:eastAsia="MS Mincho"/>
          <w:lang w:eastAsia="ja-JP"/>
        </w:rPr>
        <w:t>Additionally, UE should include the time between</w:t>
      </w:r>
      <w:r w:rsidRPr="00264892">
        <w:rPr>
          <w:lang w:eastAsia="ja-JP"/>
        </w:rPr>
        <w:t xml:space="preserve"> UE receives LTM command and HOF/RLF detection.</w:t>
      </w:r>
    </w:p>
    <w:p w14:paraId="26876A9C" w14:textId="2E863101" w:rsidR="00AD6DDE" w:rsidRPr="009C30ED" w:rsidRDefault="00AD6DDE" w:rsidP="00AD6DDE">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9C30ED">
        <w:rPr>
          <w:szCs w:val="20"/>
        </w:rPr>
        <w:t>UE can include existing RACH information (</w:t>
      </w:r>
      <w:proofErr w:type="spellStart"/>
      <w:r w:rsidRPr="009C30ED">
        <w:rPr>
          <w:szCs w:val="20"/>
        </w:rPr>
        <w:t>ra-InformationCommon</w:t>
      </w:r>
      <w:proofErr w:type="spellEnd"/>
      <w:r w:rsidRPr="009C30ED">
        <w:rPr>
          <w:szCs w:val="20"/>
        </w:rPr>
        <w:t xml:space="preserve">) in case RLF Report is collected during RACH-based LTM failure. </w:t>
      </w:r>
    </w:p>
    <w:p w14:paraId="2496FF39" w14:textId="77777777" w:rsidR="00AD6DDE" w:rsidRPr="009C30ED" w:rsidRDefault="00AD6DDE" w:rsidP="00AD6DDE">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szCs w:val="20"/>
        </w:rPr>
      </w:pPr>
      <w:r w:rsidRPr="009C30ED">
        <w:rPr>
          <w:szCs w:val="20"/>
        </w:rPr>
        <w:t>UE should omit RACH information (</w:t>
      </w:r>
      <w:proofErr w:type="spellStart"/>
      <w:r w:rsidRPr="009C30ED">
        <w:rPr>
          <w:szCs w:val="20"/>
        </w:rPr>
        <w:t>ra-InformationCommon</w:t>
      </w:r>
      <w:proofErr w:type="spellEnd"/>
      <w:r w:rsidRPr="009C30ED">
        <w:rPr>
          <w:szCs w:val="20"/>
        </w:rPr>
        <w:t>) in case RLF Report is collected during RACH-less LTM failure. UE can further add an explicit indicator that the LTM was RACH-less.</w:t>
      </w:r>
    </w:p>
    <w:p w14:paraId="5528C7B3" w14:textId="6E70980F" w:rsidR="00867975" w:rsidRDefault="00867975" w:rsidP="0086797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u w:val="single"/>
        </w:rPr>
      </w:pPr>
      <w:r w:rsidRPr="00867975">
        <w:rPr>
          <w:u w:val="single"/>
        </w:rPr>
        <w:t>MRO for Subsequent CPAC (S-CPAC),</w:t>
      </w:r>
    </w:p>
    <w:p w14:paraId="3FBABF49" w14:textId="157F1C32" w:rsidR="00990071" w:rsidRDefault="00990071" w:rsidP="00990071">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szCs w:val="20"/>
        </w:rPr>
      </w:pPr>
      <w:r w:rsidRPr="00990071">
        <w:rPr>
          <w:szCs w:val="20"/>
        </w:rPr>
        <w:t xml:space="preserve">Existing measurement information in </w:t>
      </w:r>
      <w:proofErr w:type="spellStart"/>
      <w:r w:rsidRPr="00990071">
        <w:rPr>
          <w:szCs w:val="20"/>
        </w:rPr>
        <w:t>SCGFailureInformation</w:t>
      </w:r>
      <w:proofErr w:type="spellEnd"/>
      <w:r w:rsidRPr="00990071">
        <w:rPr>
          <w:szCs w:val="20"/>
        </w:rPr>
        <w:t xml:space="preserve"> can be used to identify the best cell, so that it can be added into the candidate subsequent </w:t>
      </w:r>
      <w:proofErr w:type="spellStart"/>
      <w:r w:rsidRPr="00990071">
        <w:rPr>
          <w:szCs w:val="20"/>
        </w:rPr>
        <w:t>PSCell</w:t>
      </w:r>
      <w:proofErr w:type="spellEnd"/>
      <w:r w:rsidRPr="009C30ED">
        <w:rPr>
          <w:szCs w:val="20"/>
        </w:rPr>
        <w:t>.</w:t>
      </w:r>
    </w:p>
    <w:p w14:paraId="24A175EB" w14:textId="77777777" w:rsidR="004512D0" w:rsidRDefault="00990071" w:rsidP="004512D0">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szCs w:val="20"/>
        </w:rPr>
      </w:pPr>
      <w:r w:rsidRPr="004512D0">
        <w:rPr>
          <w:szCs w:val="20"/>
        </w:rPr>
        <w:t xml:space="preserve">If the new PSCell is an already prepared candidate PSCell whose configuration is provided to the UE as part of S-CPAC configuration, MN should be able to simply indicate the PSCell to add without providing the whole configuration. </w:t>
      </w:r>
    </w:p>
    <w:p w14:paraId="1DF7BA67" w14:textId="77777777" w:rsidR="0093579F" w:rsidRPr="007B183B" w:rsidRDefault="00990071" w:rsidP="0093579F">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szCs w:val="20"/>
        </w:rPr>
      </w:pPr>
      <w:r w:rsidRPr="009C1040">
        <w:rPr>
          <w:szCs w:val="20"/>
        </w:rPr>
        <w:t xml:space="preserve">Upon receiving such an indication to activate a PSCell, UE can simply activate the indicated PSCell’s configuration and start evaluating the S-CPAC configuration. </w:t>
      </w:r>
    </w:p>
    <w:p w14:paraId="61A13D6B" w14:textId="25A4B183" w:rsidR="007B183B" w:rsidRPr="009C1040" w:rsidRDefault="007B183B" w:rsidP="007B183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szCs w:val="20"/>
          <w:u w:val="single"/>
        </w:rPr>
      </w:pPr>
      <w:r w:rsidRPr="009C1040">
        <w:rPr>
          <w:szCs w:val="20"/>
          <w:u w:val="single"/>
        </w:rPr>
        <w:t>MRO for CHO with candidate SCG,</w:t>
      </w:r>
    </w:p>
    <w:p w14:paraId="0722699F" w14:textId="2CAA57D1" w:rsidR="00F62626" w:rsidRPr="0093579F" w:rsidRDefault="00F62626" w:rsidP="0093579F">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szCs w:val="20"/>
        </w:rPr>
      </w:pPr>
      <w:r w:rsidRPr="009C1040">
        <w:rPr>
          <w:szCs w:val="20"/>
        </w:rPr>
        <w:t xml:space="preserve">RAN2 considers how to optimize the following cases when UE receives a CHO with candidate SCG config but encounters an RLF or SCG failure before the CHO with candidate SCG execution </w:t>
      </w:r>
    </w:p>
    <w:p w14:paraId="4E3AA6B1" w14:textId="77777777" w:rsidR="00F62626" w:rsidRPr="009C1040" w:rsidRDefault="00F62626" w:rsidP="0093579F">
      <w:pPr>
        <w:pStyle w:val="ListParagraph"/>
        <w:numPr>
          <w:ilvl w:val="2"/>
          <w:numId w:val="22"/>
        </w:numPr>
        <w:spacing w:before="0" w:after="180"/>
        <w:rPr>
          <w:rFonts w:eastAsia="SimSun"/>
          <w:szCs w:val="20"/>
          <w:lang w:eastAsia="zh-CN"/>
        </w:rPr>
      </w:pPr>
      <w:r w:rsidRPr="009C1040">
        <w:rPr>
          <w:rFonts w:eastAsia="SimSun"/>
          <w:szCs w:val="20"/>
          <w:lang w:eastAsia="zh-CN"/>
        </w:rPr>
        <w:t xml:space="preserve">Neither any candidate </w:t>
      </w:r>
      <w:proofErr w:type="spellStart"/>
      <w:r w:rsidRPr="009C1040">
        <w:rPr>
          <w:rFonts w:eastAsia="SimSun"/>
          <w:szCs w:val="20"/>
          <w:lang w:eastAsia="zh-CN"/>
        </w:rPr>
        <w:t>PCell</w:t>
      </w:r>
      <w:proofErr w:type="spellEnd"/>
      <w:r w:rsidRPr="009C1040">
        <w:rPr>
          <w:rFonts w:eastAsia="SimSun"/>
          <w:szCs w:val="20"/>
          <w:lang w:eastAsia="zh-CN"/>
        </w:rPr>
        <w:t xml:space="preserve"> met the CHO execution condition nor any candidate </w:t>
      </w:r>
      <w:proofErr w:type="spellStart"/>
      <w:r w:rsidRPr="009C1040">
        <w:rPr>
          <w:rFonts w:eastAsia="SimSun"/>
          <w:szCs w:val="20"/>
          <w:lang w:eastAsia="zh-CN"/>
        </w:rPr>
        <w:t>PSCell</w:t>
      </w:r>
      <w:proofErr w:type="spellEnd"/>
      <w:r w:rsidRPr="009C1040">
        <w:rPr>
          <w:rFonts w:eastAsia="SimSun"/>
          <w:szCs w:val="20"/>
          <w:lang w:eastAsia="zh-CN"/>
        </w:rPr>
        <w:t xml:space="preserve"> met the CPC execution condition</w:t>
      </w:r>
    </w:p>
    <w:p w14:paraId="3B19BB67" w14:textId="77777777" w:rsidR="00F62626" w:rsidRPr="009C1040" w:rsidRDefault="00F62626" w:rsidP="0093579F">
      <w:pPr>
        <w:pStyle w:val="ListParagraph"/>
        <w:numPr>
          <w:ilvl w:val="2"/>
          <w:numId w:val="22"/>
        </w:numPr>
        <w:spacing w:before="0" w:after="180"/>
        <w:rPr>
          <w:rFonts w:eastAsia="SimSun"/>
          <w:szCs w:val="20"/>
          <w:lang w:eastAsia="zh-CN"/>
        </w:rPr>
      </w:pPr>
      <w:r w:rsidRPr="009C1040">
        <w:rPr>
          <w:rFonts w:eastAsia="SimSun"/>
          <w:szCs w:val="20"/>
          <w:lang w:eastAsia="zh-CN"/>
        </w:rPr>
        <w:t>Only one type of execution condition was met (i.e., either the CHO execution condition or CPC execution condition) thereby blocking the complete execution</w:t>
      </w:r>
    </w:p>
    <w:p w14:paraId="20ECF3BF" w14:textId="77777777" w:rsidR="0050578A" w:rsidRPr="009C1040" w:rsidRDefault="00F62626" w:rsidP="0050578A">
      <w:pPr>
        <w:pStyle w:val="ListParagraph"/>
        <w:numPr>
          <w:ilvl w:val="2"/>
          <w:numId w:val="22"/>
        </w:numPr>
        <w:overflowPunct w:val="0"/>
        <w:autoSpaceDE w:val="0"/>
        <w:autoSpaceDN w:val="0"/>
        <w:adjustRightInd w:val="0"/>
        <w:spacing w:before="0" w:after="180"/>
        <w:textAlignment w:val="baseline"/>
        <w:rPr>
          <w:rFonts w:eastAsia="SimSun"/>
          <w:szCs w:val="20"/>
          <w:lang w:eastAsia="zh-CN"/>
        </w:rPr>
      </w:pPr>
      <w:r w:rsidRPr="009C1040">
        <w:rPr>
          <w:rFonts w:eastAsia="SimSun"/>
          <w:szCs w:val="20"/>
          <w:lang w:eastAsia="zh-CN"/>
        </w:rPr>
        <w:t xml:space="preserve">A candidate </w:t>
      </w:r>
      <w:proofErr w:type="spellStart"/>
      <w:r w:rsidRPr="009C1040">
        <w:rPr>
          <w:rFonts w:eastAsia="SimSun"/>
          <w:szCs w:val="20"/>
          <w:lang w:eastAsia="zh-CN"/>
        </w:rPr>
        <w:t>PCell</w:t>
      </w:r>
      <w:proofErr w:type="spellEnd"/>
      <w:r w:rsidRPr="009C1040">
        <w:rPr>
          <w:rFonts w:eastAsia="SimSun"/>
          <w:szCs w:val="20"/>
          <w:lang w:eastAsia="zh-CN"/>
        </w:rPr>
        <w:t xml:space="preserve"> met the CHO execution condition and a candidate </w:t>
      </w:r>
      <w:proofErr w:type="spellStart"/>
      <w:r w:rsidRPr="009C1040">
        <w:rPr>
          <w:rFonts w:eastAsia="SimSun"/>
          <w:szCs w:val="20"/>
          <w:lang w:eastAsia="zh-CN"/>
        </w:rPr>
        <w:t>PSCell</w:t>
      </w:r>
      <w:proofErr w:type="spellEnd"/>
      <w:r w:rsidRPr="009C1040">
        <w:rPr>
          <w:rFonts w:eastAsia="SimSun"/>
          <w:szCs w:val="20"/>
          <w:lang w:eastAsia="zh-CN"/>
        </w:rPr>
        <w:t xml:space="preserve"> met the CPC execution condition, but they were not associated </w:t>
      </w:r>
      <w:proofErr w:type="spellStart"/>
      <w:r w:rsidRPr="009C1040">
        <w:rPr>
          <w:rFonts w:eastAsia="SimSun"/>
          <w:szCs w:val="20"/>
          <w:lang w:eastAsia="zh-CN"/>
        </w:rPr>
        <w:t>PCell</w:t>
      </w:r>
      <w:proofErr w:type="spellEnd"/>
      <w:r w:rsidRPr="009C1040">
        <w:rPr>
          <w:rFonts w:eastAsia="SimSun"/>
          <w:szCs w:val="20"/>
          <w:lang w:eastAsia="zh-CN"/>
        </w:rPr>
        <w:t xml:space="preserve"> and </w:t>
      </w:r>
      <w:proofErr w:type="spellStart"/>
      <w:r w:rsidRPr="009C1040">
        <w:rPr>
          <w:rFonts w:eastAsia="SimSun"/>
          <w:szCs w:val="20"/>
          <w:lang w:eastAsia="zh-CN"/>
        </w:rPr>
        <w:t>PSCell</w:t>
      </w:r>
      <w:proofErr w:type="spellEnd"/>
      <w:r w:rsidRPr="009C1040">
        <w:rPr>
          <w:rFonts w:eastAsia="SimSun"/>
          <w:szCs w:val="20"/>
          <w:lang w:eastAsia="zh-CN"/>
        </w:rPr>
        <w:t xml:space="preserve"> pairs</w:t>
      </w:r>
    </w:p>
    <w:p w14:paraId="087B54DA" w14:textId="2DAEAB43" w:rsidR="0093579F" w:rsidRPr="009C1040" w:rsidRDefault="00990071" w:rsidP="0050578A">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szCs w:val="20"/>
        </w:rPr>
      </w:pPr>
      <w:r w:rsidRPr="009C1040">
        <w:rPr>
          <w:szCs w:val="20"/>
        </w:rPr>
        <w:t xml:space="preserve"> </w:t>
      </w:r>
      <w:r w:rsidR="0093579F" w:rsidRPr="009C1040">
        <w:rPr>
          <w:szCs w:val="20"/>
        </w:rPr>
        <w:t xml:space="preserve">Enhance RLF Report and </w:t>
      </w:r>
      <w:proofErr w:type="spellStart"/>
      <w:r w:rsidR="0093579F" w:rsidRPr="009C1040">
        <w:rPr>
          <w:szCs w:val="20"/>
        </w:rPr>
        <w:t>SCGFailureInformation</w:t>
      </w:r>
      <w:proofErr w:type="spellEnd"/>
      <w:r w:rsidR="0093579F" w:rsidRPr="009C1040">
        <w:rPr>
          <w:szCs w:val="20"/>
        </w:rPr>
        <w:t xml:space="preserve"> with:</w:t>
      </w:r>
    </w:p>
    <w:p w14:paraId="7E72F374" w14:textId="77777777" w:rsidR="0093579F" w:rsidRPr="009C1040" w:rsidRDefault="0093579F" w:rsidP="0093579F">
      <w:pPr>
        <w:pStyle w:val="ListParagraph"/>
        <w:numPr>
          <w:ilvl w:val="2"/>
          <w:numId w:val="20"/>
        </w:numPr>
        <w:spacing w:before="0" w:after="180"/>
        <w:rPr>
          <w:rFonts w:eastAsia="SimSun"/>
          <w:szCs w:val="20"/>
          <w:lang w:eastAsia="zh-CN"/>
        </w:rPr>
      </w:pPr>
      <w:r w:rsidRPr="009C1040">
        <w:rPr>
          <w:rFonts w:eastAsia="SimSun"/>
          <w:szCs w:val="20"/>
          <w:lang w:eastAsia="zh-CN"/>
        </w:rPr>
        <w:t>The type of fulfilled execution condition(s) (i.e., CHO execution condition or CPC execution condition or none)</w:t>
      </w:r>
    </w:p>
    <w:p w14:paraId="1AF29531" w14:textId="77777777" w:rsidR="0093579F" w:rsidRPr="009C1040" w:rsidRDefault="0093579F" w:rsidP="0093579F">
      <w:pPr>
        <w:pStyle w:val="ListParagraph"/>
        <w:numPr>
          <w:ilvl w:val="2"/>
          <w:numId w:val="20"/>
        </w:numPr>
        <w:spacing w:before="0" w:after="180"/>
        <w:rPr>
          <w:rFonts w:eastAsia="SimSun"/>
          <w:szCs w:val="20"/>
          <w:lang w:eastAsia="zh-CN"/>
        </w:rPr>
      </w:pPr>
      <w:r w:rsidRPr="009C1040">
        <w:rPr>
          <w:rFonts w:eastAsia="SimSun"/>
          <w:szCs w:val="20"/>
          <w:lang w:eastAsia="zh-CN"/>
        </w:rPr>
        <w:t xml:space="preserve">Identifier of candidate </w:t>
      </w:r>
      <w:proofErr w:type="spellStart"/>
      <w:r w:rsidRPr="009C1040">
        <w:rPr>
          <w:rFonts w:eastAsia="SimSun"/>
          <w:szCs w:val="20"/>
          <w:lang w:eastAsia="zh-CN"/>
        </w:rPr>
        <w:t>PCell</w:t>
      </w:r>
      <w:proofErr w:type="spellEnd"/>
      <w:r w:rsidRPr="009C1040">
        <w:rPr>
          <w:rFonts w:eastAsia="SimSun"/>
          <w:szCs w:val="20"/>
          <w:lang w:eastAsia="zh-CN"/>
        </w:rPr>
        <w:t>(s) which met the configured CHO execution conditions before the RLF is encountered</w:t>
      </w:r>
    </w:p>
    <w:p w14:paraId="02B56ABC" w14:textId="77777777" w:rsidR="006D6393" w:rsidRPr="009C1040" w:rsidRDefault="0093579F" w:rsidP="006D6393">
      <w:pPr>
        <w:pStyle w:val="ListParagraph"/>
        <w:numPr>
          <w:ilvl w:val="2"/>
          <w:numId w:val="20"/>
        </w:numPr>
        <w:spacing w:before="0" w:after="180"/>
        <w:rPr>
          <w:rFonts w:eastAsia="SimSun"/>
          <w:szCs w:val="20"/>
          <w:lang w:eastAsia="zh-CN"/>
        </w:rPr>
      </w:pPr>
      <w:r w:rsidRPr="009C1040">
        <w:rPr>
          <w:rFonts w:eastAsia="SimSun"/>
          <w:szCs w:val="20"/>
          <w:lang w:eastAsia="zh-CN"/>
        </w:rPr>
        <w:t xml:space="preserve">Identifier of candidate </w:t>
      </w:r>
      <w:proofErr w:type="spellStart"/>
      <w:r w:rsidRPr="009C1040">
        <w:rPr>
          <w:rFonts w:eastAsia="SimSun"/>
          <w:szCs w:val="20"/>
          <w:lang w:eastAsia="zh-CN"/>
        </w:rPr>
        <w:t>PSCell</w:t>
      </w:r>
      <w:proofErr w:type="spellEnd"/>
      <w:r w:rsidRPr="009C1040">
        <w:rPr>
          <w:rFonts w:eastAsia="SimSun"/>
          <w:szCs w:val="20"/>
          <w:lang w:eastAsia="zh-CN"/>
        </w:rPr>
        <w:t>(s) which met the configured CPC execution conditions before the RLF is encountered</w:t>
      </w:r>
    </w:p>
    <w:p w14:paraId="0481F896" w14:textId="53E1F298" w:rsidR="00561269" w:rsidRPr="009C1040" w:rsidRDefault="0093579F" w:rsidP="007B183B">
      <w:pPr>
        <w:pStyle w:val="ListParagraph"/>
        <w:numPr>
          <w:ilvl w:val="2"/>
          <w:numId w:val="20"/>
        </w:numPr>
        <w:spacing w:before="0" w:after="180"/>
        <w:rPr>
          <w:rFonts w:eastAsia="SimSun"/>
          <w:szCs w:val="20"/>
          <w:lang w:eastAsia="zh-CN"/>
        </w:rPr>
      </w:pPr>
      <w:r w:rsidRPr="009C1040">
        <w:rPr>
          <w:rFonts w:eastAsia="SimSun"/>
          <w:szCs w:val="20"/>
          <w:lang w:eastAsia="zh-CN"/>
        </w:rPr>
        <w:t>Time elapsed between the fulfilled execution and RLF</w:t>
      </w:r>
      <w:r w:rsidR="00990071" w:rsidRPr="009C1040">
        <w:rPr>
          <w:rFonts w:eastAsia="SimSun"/>
          <w:szCs w:val="20"/>
          <w:lang w:eastAsia="zh-CN"/>
        </w:rPr>
        <w:t xml:space="preserve">                       </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lastRenderedPageBreak/>
        <w:t>Reference</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8"/>
      <w:footerReference w:type="default" r:id="rId1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AD77D" w14:textId="77777777" w:rsidR="00540A5D" w:rsidRDefault="00540A5D">
      <w:r>
        <w:separator/>
      </w:r>
    </w:p>
  </w:endnote>
  <w:endnote w:type="continuationSeparator" w:id="0">
    <w:p w14:paraId="71293BE5" w14:textId="77777777" w:rsidR="00540A5D" w:rsidRDefault="00540A5D">
      <w:r>
        <w:continuationSeparator/>
      </w:r>
    </w:p>
  </w:endnote>
  <w:endnote w:type="continuationNotice" w:id="1">
    <w:p w14:paraId="4D247856" w14:textId="77777777" w:rsidR="00540A5D" w:rsidRDefault="00540A5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EF8612" w14:textId="77777777" w:rsidR="00540A5D" w:rsidRDefault="00540A5D">
      <w:r>
        <w:separator/>
      </w:r>
    </w:p>
  </w:footnote>
  <w:footnote w:type="continuationSeparator" w:id="0">
    <w:p w14:paraId="7668255A" w14:textId="77777777" w:rsidR="00540A5D" w:rsidRDefault="00540A5D">
      <w:r>
        <w:continuationSeparator/>
      </w:r>
    </w:p>
  </w:footnote>
  <w:footnote w:type="continuationNotice" w:id="1">
    <w:p w14:paraId="5438F12C" w14:textId="77777777" w:rsidR="00540A5D" w:rsidRDefault="00540A5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7C5AEDF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1"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23"/>
  </w:num>
  <w:num w:numId="2" w16cid:durableId="1209879814">
    <w:abstractNumId w:val="22"/>
  </w:num>
  <w:num w:numId="3" w16cid:durableId="1635059858">
    <w:abstractNumId w:val="8"/>
  </w:num>
  <w:num w:numId="4" w16cid:durableId="1687170482">
    <w:abstractNumId w:val="13"/>
  </w:num>
  <w:num w:numId="5" w16cid:durableId="1507406491">
    <w:abstractNumId w:val="9"/>
  </w:num>
  <w:num w:numId="6" w16cid:durableId="1705134336">
    <w:abstractNumId w:val="19"/>
  </w:num>
  <w:num w:numId="7" w16cid:durableId="191698743">
    <w:abstractNumId w:val="20"/>
  </w:num>
  <w:num w:numId="8" w16cid:durableId="1527283465">
    <w:abstractNumId w:val="3"/>
  </w:num>
  <w:num w:numId="9" w16cid:durableId="578909286">
    <w:abstractNumId w:val="16"/>
  </w:num>
  <w:num w:numId="10" w16cid:durableId="1682975682">
    <w:abstractNumId w:val="18"/>
  </w:num>
  <w:num w:numId="11" w16cid:durableId="929848421">
    <w:abstractNumId w:val="0"/>
  </w:num>
  <w:num w:numId="12" w16cid:durableId="227426207">
    <w:abstractNumId w:val="2"/>
  </w:num>
  <w:num w:numId="13" w16cid:durableId="252789507">
    <w:abstractNumId w:val="4"/>
  </w:num>
  <w:num w:numId="14" w16cid:durableId="1794906155">
    <w:abstractNumId w:val="12"/>
  </w:num>
  <w:num w:numId="15" w16cid:durableId="663777313">
    <w:abstractNumId w:val="17"/>
  </w:num>
  <w:num w:numId="16" w16cid:durableId="275798003">
    <w:abstractNumId w:val="7"/>
  </w:num>
  <w:num w:numId="17" w16cid:durableId="1487235121">
    <w:abstractNumId w:val="5"/>
  </w:num>
  <w:num w:numId="18" w16cid:durableId="965039627">
    <w:abstractNumId w:val="6"/>
  </w:num>
  <w:num w:numId="19" w16cid:durableId="298995553">
    <w:abstractNumId w:val="1"/>
  </w:num>
  <w:num w:numId="20" w16cid:durableId="709763142">
    <w:abstractNumId w:val="15"/>
  </w:num>
  <w:num w:numId="21" w16cid:durableId="1507670378">
    <w:abstractNumId w:val="11"/>
  </w:num>
  <w:num w:numId="22" w16cid:durableId="1351640583">
    <w:abstractNumId w:val="21"/>
  </w:num>
  <w:num w:numId="23" w16cid:durableId="436028882">
    <w:abstractNumId w:val="10"/>
  </w:num>
  <w:num w:numId="24" w16cid:durableId="172197847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C75"/>
    <w:rsid w:val="00032516"/>
    <w:rsid w:val="000325F7"/>
    <w:rsid w:val="00032945"/>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F5"/>
    <w:rsid w:val="000441FC"/>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2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0C4"/>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5B6"/>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95E"/>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379"/>
    <w:rsid w:val="001804B1"/>
    <w:rsid w:val="00180604"/>
    <w:rsid w:val="001806F7"/>
    <w:rsid w:val="00180B0F"/>
    <w:rsid w:val="00180CB0"/>
    <w:rsid w:val="00180D67"/>
    <w:rsid w:val="00180EF8"/>
    <w:rsid w:val="00181A77"/>
    <w:rsid w:val="00181E12"/>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19A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6E09"/>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3D53"/>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67B"/>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4A"/>
    <w:rsid w:val="002342DD"/>
    <w:rsid w:val="0023437B"/>
    <w:rsid w:val="002343E6"/>
    <w:rsid w:val="002344A0"/>
    <w:rsid w:val="00234730"/>
    <w:rsid w:val="00234ABA"/>
    <w:rsid w:val="00234B22"/>
    <w:rsid w:val="00234BF8"/>
    <w:rsid w:val="00234DC2"/>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CFC"/>
    <w:rsid w:val="00366EC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5FC"/>
    <w:rsid w:val="0039696C"/>
    <w:rsid w:val="00396C26"/>
    <w:rsid w:val="00396C59"/>
    <w:rsid w:val="00396CE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7A3"/>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495"/>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40B"/>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850"/>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0F28"/>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6E6"/>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C6"/>
    <w:rsid w:val="005B24DE"/>
    <w:rsid w:val="005B2519"/>
    <w:rsid w:val="005B26E9"/>
    <w:rsid w:val="005B2853"/>
    <w:rsid w:val="005B2A0E"/>
    <w:rsid w:val="005B2D62"/>
    <w:rsid w:val="005B32B6"/>
    <w:rsid w:val="005B3797"/>
    <w:rsid w:val="005B3828"/>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6A6"/>
    <w:rsid w:val="00621810"/>
    <w:rsid w:val="00621F6B"/>
    <w:rsid w:val="006224BC"/>
    <w:rsid w:val="006229AC"/>
    <w:rsid w:val="00622E4D"/>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50EB"/>
    <w:rsid w:val="006C547D"/>
    <w:rsid w:val="006C5744"/>
    <w:rsid w:val="006C5FF0"/>
    <w:rsid w:val="006C612F"/>
    <w:rsid w:val="006C65E2"/>
    <w:rsid w:val="006C670A"/>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C25"/>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1A12"/>
    <w:rsid w:val="00771A65"/>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4F0"/>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377"/>
    <w:rsid w:val="007D443D"/>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0AB"/>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79F"/>
    <w:rsid w:val="00935C3C"/>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EB9"/>
    <w:rsid w:val="00954F88"/>
    <w:rsid w:val="00955916"/>
    <w:rsid w:val="009559A2"/>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AFB"/>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E9A"/>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1E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75F"/>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5CC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A5"/>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5D5"/>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8FE"/>
    <w:rsid w:val="00BF6B7F"/>
    <w:rsid w:val="00BF70A6"/>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61D"/>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5365"/>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E99"/>
    <w:rsid w:val="00D02411"/>
    <w:rsid w:val="00D024FB"/>
    <w:rsid w:val="00D0276C"/>
    <w:rsid w:val="00D02A74"/>
    <w:rsid w:val="00D02BCE"/>
    <w:rsid w:val="00D02F36"/>
    <w:rsid w:val="00D0332B"/>
    <w:rsid w:val="00D034DA"/>
    <w:rsid w:val="00D03864"/>
    <w:rsid w:val="00D03A81"/>
    <w:rsid w:val="00D03C49"/>
    <w:rsid w:val="00D03ECF"/>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4E0F"/>
    <w:rsid w:val="00D45108"/>
    <w:rsid w:val="00D4528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233"/>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F82"/>
    <w:rsid w:val="00D921C1"/>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8D2"/>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78"/>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5F85"/>
    <w:rsid w:val="00E66171"/>
    <w:rsid w:val="00E6627E"/>
    <w:rsid w:val="00E666CC"/>
    <w:rsid w:val="00E66733"/>
    <w:rsid w:val="00E6693C"/>
    <w:rsid w:val="00E66B6C"/>
    <w:rsid w:val="00E66CE8"/>
    <w:rsid w:val="00E67277"/>
    <w:rsid w:val="00E67673"/>
    <w:rsid w:val="00E67FE3"/>
    <w:rsid w:val="00E7062C"/>
    <w:rsid w:val="00E70828"/>
    <w:rsid w:val="00E708E9"/>
    <w:rsid w:val="00E70BB6"/>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10A4"/>
    <w:rsid w:val="00EE11AD"/>
    <w:rsid w:val="00EE18EC"/>
    <w:rsid w:val="00EE1C7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3B8"/>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54"/>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54227939">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921062">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e4b921b-ccce-42f4-960b-63e8408e1d7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7" ma:contentTypeDescription="Create a new document." ma:contentTypeScope="" ma:versionID="137fe05529aea089a29cf21b148739b5">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937a48a7c50705808a8671df0916dbf8"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7e4b921b-ccce-42f4-960b-63e8408e1d7e"/>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BE705A25-20BA-46FF-AECD-23D49D040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5020</TotalTime>
  <Pages>8</Pages>
  <Words>2693</Words>
  <Characters>15355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271</cp:revision>
  <cp:lastPrinted>2011-08-03T09:36:00Z</cp:lastPrinted>
  <dcterms:created xsi:type="dcterms:W3CDTF">2024-04-30T09:03:00Z</dcterms:created>
  <dcterms:modified xsi:type="dcterms:W3CDTF">2024-08-09T09:42:00Z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